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A7BED" w14:textId="14B21E87" w:rsidR="00374F8E" w:rsidRDefault="00FB277C" w:rsidP="00FB277C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FB277C">
        <w:rPr>
          <w:rFonts w:ascii="Arial" w:eastAsia="Times New Roman" w:hAnsi="Arial" w:cs="Arial"/>
          <w:b/>
          <w:noProof/>
          <w:sz w:val="24"/>
          <w:szCs w:val="24"/>
          <w:lang w:val="de-DE"/>
        </w:rPr>
        <w:t>3GPP TSG-RAN WG4 Meeting # 104</w:t>
      </w:r>
      <w:r w:rsidR="00E6374F">
        <w:rPr>
          <w:rFonts w:ascii="Arial" w:eastAsia="Times New Roman" w:hAnsi="Arial" w:cs="Arial"/>
          <w:b/>
          <w:noProof/>
          <w:sz w:val="24"/>
          <w:szCs w:val="24"/>
          <w:lang w:val="de-DE"/>
        </w:rPr>
        <w:t>bis</w:t>
      </w:r>
      <w:r w:rsidRPr="00FB277C">
        <w:rPr>
          <w:rFonts w:ascii="Arial" w:eastAsia="Times New Roman" w:hAnsi="Arial" w:cs="Arial"/>
          <w:b/>
          <w:noProof/>
          <w:sz w:val="24"/>
          <w:szCs w:val="24"/>
          <w:lang w:val="de-DE"/>
        </w:rPr>
        <w:t>-e</w:t>
      </w:r>
      <w:r w:rsidRPr="00FB277C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bookmarkEnd w:id="0"/>
      <w:r w:rsidRPr="00FB277C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</w:t>
      </w:r>
      <w:r w:rsidR="00383E2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-</w:t>
      </w:r>
      <w:r w:rsidR="00374F8E" w:rsidRPr="00374F8E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2216176</w:t>
      </w:r>
    </w:p>
    <w:p w14:paraId="07EC9144" w14:textId="426BAEAC" w:rsidR="00FB277C" w:rsidRPr="00E6374F" w:rsidRDefault="00E6374F" w:rsidP="00E6374F">
      <w:pPr>
        <w:tabs>
          <w:tab w:val="right" w:pos="9781"/>
          <w:tab w:val="right" w:pos="13323"/>
        </w:tabs>
        <w:spacing w:before="60" w:after="60" w:line="240" w:lineRule="auto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E6374F">
        <w:rPr>
          <w:rFonts w:ascii="Arial" w:eastAsia="SimSun" w:hAnsi="Arial" w:cs="Arial"/>
          <w:b/>
          <w:sz w:val="24"/>
          <w:szCs w:val="24"/>
          <w:lang w:eastAsia="zh-CN"/>
        </w:rPr>
        <w:t>Electronic Meeting, October 10 – October 19, 2022</w:t>
      </w:r>
    </w:p>
    <w:p w14:paraId="198D845E" w14:textId="77777777" w:rsidR="00FB277C" w:rsidRPr="00FB277C" w:rsidRDefault="00FB277C" w:rsidP="00FB277C">
      <w:pPr>
        <w:tabs>
          <w:tab w:val="left" w:pos="1985"/>
        </w:tabs>
        <w:spacing w:line="256" w:lineRule="auto"/>
        <w:rPr>
          <w:rFonts w:ascii="Arial" w:eastAsia="Times New Roman" w:hAnsi="Arial" w:cs="Arial"/>
          <w:sz w:val="24"/>
        </w:rPr>
      </w:pPr>
      <w:r w:rsidRPr="00FB277C">
        <w:rPr>
          <w:rFonts w:ascii="Arial" w:eastAsia="Times New Roman" w:hAnsi="Arial" w:cs="Arial"/>
          <w:b/>
          <w:sz w:val="24"/>
        </w:rPr>
        <w:t xml:space="preserve">Source: </w:t>
      </w:r>
      <w:r w:rsidRPr="00FB277C">
        <w:rPr>
          <w:rFonts w:ascii="Arial" w:eastAsia="Times New Roman" w:hAnsi="Arial" w:cs="Arial"/>
          <w:b/>
          <w:sz w:val="24"/>
        </w:rPr>
        <w:tab/>
      </w:r>
      <w:r w:rsidRPr="00FB277C">
        <w:rPr>
          <w:rFonts w:ascii="Arial" w:eastAsia="Times New Roman" w:hAnsi="Arial" w:cs="Arial"/>
          <w:sz w:val="24"/>
        </w:rPr>
        <w:t>Qualcomm Incorporated</w:t>
      </w:r>
    </w:p>
    <w:p w14:paraId="651BD97F" w14:textId="353E5557" w:rsidR="00FB277C" w:rsidRPr="00FB277C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FB277C">
        <w:rPr>
          <w:rFonts w:ascii="Arial" w:eastAsia="Times New Roman" w:hAnsi="Arial" w:cs="Arial"/>
          <w:b/>
          <w:sz w:val="24"/>
        </w:rPr>
        <w:t>Title:</w:t>
      </w:r>
      <w:r w:rsidRPr="00FB277C">
        <w:rPr>
          <w:rFonts w:ascii="Arial" w:eastAsia="Times New Roman" w:hAnsi="Arial" w:cs="Arial"/>
          <w:sz w:val="24"/>
        </w:rPr>
        <w:t xml:space="preserve"> </w:t>
      </w:r>
      <w:r w:rsidRPr="00FB277C">
        <w:rPr>
          <w:rFonts w:ascii="Arial" w:eastAsia="Times New Roman" w:hAnsi="Arial" w:cs="Arial"/>
          <w:sz w:val="24"/>
        </w:rPr>
        <w:tab/>
      </w:r>
      <w:r w:rsidR="001E087B" w:rsidRPr="001E087B">
        <w:rPr>
          <w:rFonts w:ascii="Arial" w:eastAsia="Times New Roman" w:hAnsi="Arial" w:cs="Arial"/>
          <w:sz w:val="24"/>
        </w:rPr>
        <w:t>Simulation Results for Redcap UE Demodulation PDCCH</w:t>
      </w:r>
      <w:r w:rsidR="00374F8E">
        <w:rPr>
          <w:rFonts w:ascii="Arial" w:eastAsia="Times New Roman" w:hAnsi="Arial" w:cs="Arial"/>
          <w:sz w:val="24"/>
        </w:rPr>
        <w:t xml:space="preserve"> and PBCH</w:t>
      </w:r>
    </w:p>
    <w:p w14:paraId="42E5726A" w14:textId="775F18C5" w:rsidR="00D1224E" w:rsidRPr="00D1224E" w:rsidRDefault="00FB277C" w:rsidP="00D1224E">
      <w:pPr>
        <w:tabs>
          <w:tab w:val="left" w:pos="1985"/>
        </w:tabs>
        <w:spacing w:line="256" w:lineRule="auto"/>
        <w:ind w:left="1980" w:hanging="1980"/>
        <w:rPr>
          <w:rFonts w:ascii="Arial" w:eastAsia="Times New Roman" w:hAnsi="Arial" w:cs="Arial"/>
          <w:sz w:val="24"/>
        </w:rPr>
      </w:pPr>
      <w:r w:rsidRPr="00FB277C">
        <w:rPr>
          <w:rFonts w:ascii="Arial" w:eastAsia="Times New Roman" w:hAnsi="Arial" w:cs="Arial"/>
          <w:b/>
          <w:sz w:val="24"/>
        </w:rPr>
        <w:t>Agenda item:</w:t>
      </w:r>
      <w:r w:rsidRPr="00FB277C">
        <w:rPr>
          <w:rFonts w:ascii="Arial" w:eastAsia="Times New Roman" w:hAnsi="Arial" w:cs="Arial"/>
          <w:sz w:val="24"/>
        </w:rPr>
        <w:tab/>
      </w:r>
      <w:r w:rsidR="00D1224E">
        <w:rPr>
          <w:rFonts w:ascii="Arial" w:eastAsia="Times New Roman" w:hAnsi="Arial" w:cs="Arial"/>
          <w:sz w:val="24"/>
        </w:rPr>
        <w:t>4.6.5.1.2</w:t>
      </w:r>
    </w:p>
    <w:p w14:paraId="0C4D6ED4" w14:textId="056A10C4" w:rsidR="00FB277C" w:rsidRPr="00FB277C" w:rsidRDefault="00FB277C" w:rsidP="00FB277C">
      <w:pPr>
        <w:tabs>
          <w:tab w:val="left" w:pos="1985"/>
        </w:tabs>
        <w:spacing w:line="256" w:lineRule="auto"/>
        <w:rPr>
          <w:rFonts w:ascii="Arial" w:eastAsia="Times New Roman" w:hAnsi="Arial" w:cs="Arial"/>
          <w:sz w:val="24"/>
          <w:szCs w:val="24"/>
        </w:rPr>
      </w:pPr>
      <w:r w:rsidRPr="00FB277C">
        <w:rPr>
          <w:rFonts w:ascii="Arial" w:eastAsia="Times New Roman" w:hAnsi="Arial" w:cs="Arial"/>
          <w:b/>
          <w:sz w:val="24"/>
        </w:rPr>
        <w:t>Document for:</w:t>
      </w:r>
      <w:r w:rsidRPr="00FB277C">
        <w:rPr>
          <w:rFonts w:ascii="Arial" w:eastAsia="Times New Roman" w:hAnsi="Arial" w:cs="Arial"/>
          <w:sz w:val="24"/>
        </w:rPr>
        <w:tab/>
      </w:r>
      <w:r w:rsidR="00183D11" w:rsidRPr="00183D11">
        <w:rPr>
          <w:rFonts w:ascii="Arial" w:eastAsia="Times New Roman" w:hAnsi="Arial" w:cs="Arial"/>
          <w:sz w:val="24"/>
        </w:rPr>
        <w:t>Information</w:t>
      </w:r>
    </w:p>
    <w:p w14:paraId="11A17B3B" w14:textId="0170AD6C" w:rsidR="00FB277C" w:rsidRPr="00FB277C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Arial"/>
          <w:sz w:val="36"/>
          <w:szCs w:val="20"/>
        </w:rPr>
      </w:pPr>
      <w:r w:rsidRPr="00FB277C">
        <w:rPr>
          <w:rFonts w:ascii="Arial" w:eastAsia="Times New Roman" w:hAnsi="Arial" w:cs="Arial"/>
          <w:sz w:val="36"/>
          <w:szCs w:val="20"/>
        </w:rPr>
        <w:t>Introduction</w:t>
      </w:r>
      <w:r w:rsidRPr="00FB277C">
        <w:rPr>
          <w:rFonts w:ascii="Calibri" w:eastAsia="Times New Roman" w:hAnsi="Calibri" w:cs="Times New Roman"/>
          <w:b/>
          <w:bCs/>
        </w:rPr>
        <w:fldChar w:fldCharType="begin"/>
      </w:r>
      <w:r w:rsidRPr="00FB277C">
        <w:rPr>
          <w:rFonts w:ascii="Calibri" w:eastAsia="Times New Roman" w:hAnsi="Calibri" w:cs="Times New Roman"/>
          <w:b/>
          <w:bCs/>
        </w:rPr>
        <w:instrText xml:space="preserve"> SEQ Obs \h \r0 </w:instrText>
      </w:r>
      <w:r w:rsidRPr="00FB277C">
        <w:rPr>
          <w:rFonts w:ascii="Calibri" w:eastAsia="Times New Roman" w:hAnsi="Calibri" w:cs="Times New Roman"/>
          <w:b/>
          <w:bCs/>
        </w:rPr>
        <w:fldChar w:fldCharType="end"/>
      </w:r>
      <w:r w:rsidRPr="00FB277C">
        <w:rPr>
          <w:rFonts w:ascii="Calibri" w:eastAsia="Times New Roman" w:hAnsi="Calibri" w:cs="Times New Roman"/>
          <w:b/>
          <w:bCs/>
        </w:rPr>
        <w:fldChar w:fldCharType="begin"/>
      </w:r>
      <w:r w:rsidRPr="00FB277C">
        <w:rPr>
          <w:rFonts w:ascii="Calibri" w:eastAsia="Times New Roman" w:hAnsi="Calibri" w:cs="Times New Roman"/>
          <w:b/>
          <w:bCs/>
        </w:rPr>
        <w:instrText xml:space="preserve"> SEQ Props \h \r0</w:instrText>
      </w:r>
      <w:r w:rsidRPr="00FB277C">
        <w:rPr>
          <w:rFonts w:ascii="Calibri" w:eastAsia="Times New Roman" w:hAnsi="Calibri" w:cs="Times New Roman"/>
          <w:b/>
          <w:bCs/>
        </w:rPr>
        <w:fldChar w:fldCharType="end"/>
      </w:r>
    </w:p>
    <w:p w14:paraId="4F6A7F7E" w14:textId="3CAEA7BC" w:rsidR="006043BD" w:rsidRDefault="006043BD" w:rsidP="006043BD">
      <w:pPr>
        <w:spacing w:line="256" w:lineRule="auto"/>
        <w:rPr>
          <w:rFonts w:ascii="Calibri" w:eastAsia="Times New Roman" w:hAnsi="Calibri" w:cs="Times New Roman"/>
        </w:rPr>
      </w:pPr>
      <w:r w:rsidRPr="00FB277C">
        <w:rPr>
          <w:rFonts w:ascii="Calibri" w:eastAsia="Times New Roman" w:hAnsi="Calibri" w:cs="Times New Roman"/>
        </w:rPr>
        <w:t>In RAN4#10</w:t>
      </w:r>
      <w:r>
        <w:rPr>
          <w:rFonts w:ascii="Calibri" w:eastAsia="Times New Roman" w:hAnsi="Calibri" w:cs="Times New Roman"/>
        </w:rPr>
        <w:t>4-e [3]</w:t>
      </w:r>
      <w:r w:rsidRPr="00FB277C">
        <w:rPr>
          <w:rFonts w:ascii="Calibri" w:eastAsia="Times New Roman" w:hAnsi="Calibri" w:cs="Times New Roman"/>
        </w:rPr>
        <w:t xml:space="preserve">, </w:t>
      </w:r>
      <w:r>
        <w:rPr>
          <w:rFonts w:ascii="Calibri" w:eastAsia="Times New Roman" w:hAnsi="Calibri" w:cs="Times New Roman"/>
        </w:rPr>
        <w:t xml:space="preserve">the Demod Requirements for </w:t>
      </w:r>
      <w:r w:rsidRPr="00FB277C">
        <w:rPr>
          <w:rFonts w:ascii="Calibri" w:eastAsia="Times New Roman" w:hAnsi="Calibri" w:cs="Times New Roman"/>
        </w:rPr>
        <w:t xml:space="preserve">RedCap </w:t>
      </w:r>
      <w:r>
        <w:rPr>
          <w:rFonts w:ascii="Calibri" w:eastAsia="Times New Roman" w:hAnsi="Calibri" w:cs="Times New Roman"/>
        </w:rPr>
        <w:t xml:space="preserve">UEs </w:t>
      </w:r>
      <w:r w:rsidRPr="00FB277C">
        <w:rPr>
          <w:rFonts w:ascii="Calibri" w:eastAsia="Times New Roman" w:hAnsi="Calibri" w:cs="Times New Roman"/>
        </w:rPr>
        <w:t>[1]</w:t>
      </w:r>
      <w:r>
        <w:rPr>
          <w:rFonts w:ascii="Calibri" w:eastAsia="Times New Roman" w:hAnsi="Calibri" w:cs="Times New Roman"/>
        </w:rPr>
        <w:t xml:space="preserve"> were introduced in the spec [2]</w:t>
      </w:r>
      <w:r w:rsidRPr="00FB277C">
        <w:rPr>
          <w:rFonts w:ascii="Calibri" w:eastAsia="Times New Roman" w:hAnsi="Calibri" w:cs="Times New Roman"/>
        </w:rPr>
        <w:t xml:space="preserve">. In this paper, we </w:t>
      </w:r>
      <w:r w:rsidR="00A972AC">
        <w:rPr>
          <w:rFonts w:ascii="Calibri" w:eastAsia="Times New Roman" w:hAnsi="Calibri" w:cs="Times New Roman"/>
        </w:rPr>
        <w:t>submit</w:t>
      </w:r>
      <w:r w:rsidRPr="00FB277C">
        <w:rPr>
          <w:rFonts w:ascii="Calibri" w:eastAsia="Times New Roman" w:hAnsi="Calibri" w:cs="Times New Roman"/>
        </w:rPr>
        <w:t xml:space="preserve"> our simulation </w:t>
      </w:r>
      <w:r>
        <w:rPr>
          <w:rFonts w:ascii="Calibri" w:eastAsia="Times New Roman" w:hAnsi="Calibri" w:cs="Times New Roman"/>
        </w:rPr>
        <w:t xml:space="preserve">and impairment </w:t>
      </w:r>
      <w:r w:rsidRPr="00FB277C">
        <w:rPr>
          <w:rFonts w:ascii="Calibri" w:eastAsia="Times New Roman" w:hAnsi="Calibri" w:cs="Times New Roman"/>
        </w:rPr>
        <w:t xml:space="preserve">results for </w:t>
      </w:r>
      <w:r w:rsidR="00A972AC">
        <w:rPr>
          <w:rFonts w:ascii="Calibri" w:eastAsia="Times New Roman" w:hAnsi="Calibri" w:cs="Times New Roman"/>
        </w:rPr>
        <w:t>PDCCH and PBCH Demodulation Requirements</w:t>
      </w:r>
      <w:r w:rsidRPr="00FB277C">
        <w:rPr>
          <w:rFonts w:ascii="Calibri" w:eastAsia="Times New Roman" w:hAnsi="Calibri" w:cs="Times New Roman"/>
        </w:rPr>
        <w:t>.</w:t>
      </w:r>
      <w:r w:rsidR="00A972AC">
        <w:rPr>
          <w:rFonts w:ascii="Calibri" w:eastAsia="Times New Roman" w:hAnsi="Calibri" w:cs="Times New Roman"/>
        </w:rPr>
        <w:t xml:space="preserve"> </w:t>
      </w:r>
    </w:p>
    <w:p w14:paraId="02A08557" w14:textId="3478220E" w:rsidR="00D02E6F" w:rsidRDefault="0019578A" w:rsidP="0019578A">
      <w:pPr>
        <w:pStyle w:val="Heading1"/>
      </w:pPr>
      <w:r w:rsidRPr="00093D52">
        <w:t>Simulation Results for PD</w:t>
      </w:r>
      <w:r w:rsidR="006E3D21">
        <w:t>C</w:t>
      </w:r>
      <w:r w:rsidRPr="00093D52">
        <w:t xml:space="preserve">CH </w:t>
      </w:r>
      <w:r w:rsidR="00E102EC">
        <w:t>Demodulation</w:t>
      </w:r>
    </w:p>
    <w:p w14:paraId="333B5242" w14:textId="50C534AC" w:rsidR="0019578A" w:rsidRPr="00093D52" w:rsidRDefault="004E08BD" w:rsidP="00D02E6F">
      <w:pPr>
        <w:pStyle w:val="Heading2"/>
      </w:pPr>
      <w:r>
        <w:t xml:space="preserve">FR1 </w:t>
      </w:r>
      <w:r w:rsidR="0019578A" w:rsidRPr="00093D52">
        <w:t xml:space="preserve">15KHz </w:t>
      </w:r>
      <w:r>
        <w:t>(FDD)</w:t>
      </w:r>
    </w:p>
    <w:p w14:paraId="05CF6D5F" w14:textId="46B01040" w:rsidR="0019578A" w:rsidRDefault="0019578A" w:rsidP="0019578A">
      <w:pPr>
        <w:spacing w:after="180" w:line="240" w:lineRule="auto"/>
        <w:rPr>
          <w:rFonts w:ascii="Calibri" w:eastAsia="Times New Roman" w:hAnsi="Calibri" w:cs="Times New Roman"/>
        </w:rPr>
      </w:pPr>
      <w:r w:rsidRPr="0019578A">
        <w:rPr>
          <w:rFonts w:ascii="Calibri" w:eastAsia="Times New Roman" w:hAnsi="Calibri" w:cs="Times New Roman"/>
        </w:rPr>
        <w:t xml:space="preserve">Based on the agreed simulation assumptions, we provide </w:t>
      </w:r>
      <w:r w:rsidR="00D02E6F">
        <w:rPr>
          <w:rFonts w:ascii="Calibri" w:eastAsia="Times New Roman" w:hAnsi="Calibri" w:cs="Times New Roman"/>
        </w:rPr>
        <w:t xml:space="preserve">here </w:t>
      </w:r>
      <w:r w:rsidRPr="0019578A">
        <w:rPr>
          <w:rFonts w:ascii="Calibri" w:eastAsia="Times New Roman" w:hAnsi="Calibri" w:cs="Times New Roman"/>
        </w:rPr>
        <w:t>the PD</w:t>
      </w:r>
      <w:r w:rsidR="004F55EE">
        <w:rPr>
          <w:rFonts w:ascii="Calibri" w:eastAsia="Times New Roman" w:hAnsi="Calibri" w:cs="Times New Roman"/>
        </w:rPr>
        <w:t>C</w:t>
      </w:r>
      <w:r w:rsidRPr="0019578A">
        <w:rPr>
          <w:rFonts w:ascii="Calibri" w:eastAsia="Times New Roman" w:hAnsi="Calibri" w:cs="Times New Roman"/>
        </w:rPr>
        <w:t xml:space="preserve">CH </w:t>
      </w:r>
      <w:r w:rsidR="00D02E6F">
        <w:rPr>
          <w:rFonts w:ascii="Calibri" w:eastAsia="Times New Roman" w:hAnsi="Calibri" w:cs="Times New Roman"/>
        </w:rPr>
        <w:t xml:space="preserve">SNR Alignment and Impairment </w:t>
      </w:r>
      <w:r w:rsidRPr="0019578A">
        <w:rPr>
          <w:rFonts w:ascii="Calibri" w:eastAsia="Times New Roman" w:hAnsi="Calibri" w:cs="Times New Roman"/>
        </w:rPr>
        <w:t xml:space="preserve">results </w:t>
      </w:r>
      <w:r w:rsidR="003675ED">
        <w:rPr>
          <w:rFonts w:ascii="Calibri" w:eastAsia="Times New Roman" w:hAnsi="Calibri" w:cs="Times New Roman"/>
        </w:rPr>
        <w:t xml:space="preserve">for </w:t>
      </w:r>
      <w:r w:rsidR="00DD5E81">
        <w:rPr>
          <w:rFonts w:ascii="Calibri" w:eastAsia="Times New Roman" w:hAnsi="Calibri" w:cs="Times New Roman"/>
        </w:rPr>
        <w:t xml:space="preserve">the new RedCap </w:t>
      </w:r>
      <w:r w:rsidR="00036A31">
        <w:rPr>
          <w:rFonts w:ascii="Calibri" w:eastAsia="Times New Roman" w:hAnsi="Calibri" w:cs="Times New Roman"/>
        </w:rPr>
        <w:t xml:space="preserve">UE </w:t>
      </w:r>
      <w:r w:rsidR="00DD5E81">
        <w:rPr>
          <w:rFonts w:ascii="Calibri" w:eastAsia="Times New Roman" w:hAnsi="Calibri" w:cs="Times New Roman"/>
        </w:rPr>
        <w:t>requirements</w:t>
      </w:r>
      <w:r w:rsidR="003675ED">
        <w:rPr>
          <w:rFonts w:ascii="Calibri" w:eastAsia="Times New Roman" w:hAnsi="Calibri" w:cs="Times New Roman"/>
        </w:rPr>
        <w:t xml:space="preserve">, </w:t>
      </w:r>
      <w:r w:rsidR="00DD5E81">
        <w:rPr>
          <w:rFonts w:ascii="Calibri" w:eastAsia="Times New Roman" w:hAnsi="Calibri" w:cs="Times New Roman"/>
        </w:rPr>
        <w:t xml:space="preserve">to be introduced </w:t>
      </w:r>
      <w:r w:rsidR="00D02E6F">
        <w:rPr>
          <w:rFonts w:ascii="Calibri" w:eastAsia="Times New Roman" w:hAnsi="Calibri" w:cs="Times New Roman"/>
        </w:rPr>
        <w:t xml:space="preserve">for </w:t>
      </w:r>
      <w:r w:rsidRPr="0019578A">
        <w:rPr>
          <w:rFonts w:ascii="Calibri" w:eastAsia="Times New Roman" w:hAnsi="Calibri" w:cs="Times New Roman"/>
        </w:rPr>
        <w:t xml:space="preserve">FR1 </w:t>
      </w:r>
      <w:r w:rsidR="00330089" w:rsidRPr="0019578A">
        <w:rPr>
          <w:rFonts w:ascii="Calibri" w:eastAsia="Times New Roman" w:hAnsi="Calibri" w:cs="Times New Roman"/>
        </w:rPr>
        <w:t xml:space="preserve">15KHz FDD </w:t>
      </w:r>
      <w:r w:rsidRPr="0019578A">
        <w:rPr>
          <w:rFonts w:ascii="Calibri" w:eastAsia="Times New Roman" w:hAnsi="Calibri" w:cs="Times New Roman"/>
        </w:rPr>
        <w:t xml:space="preserve">test cases at </w:t>
      </w:r>
      <w:r w:rsidR="00B63DF7">
        <w:rPr>
          <w:rFonts w:ascii="Calibri" w:eastAsia="Times New Roman" w:hAnsi="Calibri" w:cs="Times New Roman"/>
        </w:rPr>
        <w:t>1</w:t>
      </w:r>
      <w:r w:rsidRPr="0019578A">
        <w:rPr>
          <w:rFonts w:ascii="Calibri" w:eastAsia="Times New Roman" w:hAnsi="Calibri" w:cs="Times New Roman"/>
        </w:rPr>
        <w:t xml:space="preserve">% </w:t>
      </w:r>
      <w:r w:rsidR="00B63DF7">
        <w:rPr>
          <w:rFonts w:ascii="Calibri" w:eastAsia="Times New Roman" w:hAnsi="Calibri" w:cs="Times New Roman"/>
        </w:rPr>
        <w:t>Pm-dsg</w:t>
      </w:r>
      <w:r w:rsidRPr="0019578A">
        <w:rPr>
          <w:rFonts w:ascii="Calibri" w:eastAsia="Times New Roman" w:hAnsi="Calibri" w:cs="Times New Roman"/>
        </w:rPr>
        <w:t>.</w:t>
      </w:r>
    </w:p>
    <w:tbl>
      <w:tblPr>
        <w:tblStyle w:val="TableGrid"/>
        <w:tblW w:w="9665" w:type="dxa"/>
        <w:tblLayout w:type="fixed"/>
        <w:tblLook w:val="04A0" w:firstRow="1" w:lastRow="0" w:firstColumn="1" w:lastColumn="0" w:noHBand="0" w:noVBand="1"/>
      </w:tblPr>
      <w:tblGrid>
        <w:gridCol w:w="745"/>
        <w:gridCol w:w="675"/>
        <w:gridCol w:w="825"/>
        <w:gridCol w:w="630"/>
        <w:gridCol w:w="540"/>
        <w:gridCol w:w="1260"/>
        <w:gridCol w:w="1350"/>
        <w:gridCol w:w="1260"/>
        <w:gridCol w:w="1080"/>
        <w:gridCol w:w="1300"/>
      </w:tblGrid>
      <w:tr w:rsidR="006538FB" w:rsidRPr="005758F1" w14:paraId="0E59E8E7" w14:textId="672B0344" w:rsidTr="006538FB">
        <w:trPr>
          <w:trHeight w:val="1267"/>
        </w:trPr>
        <w:tc>
          <w:tcPr>
            <w:tcW w:w="745" w:type="dxa"/>
          </w:tcPr>
          <w:p w14:paraId="1CF45884" w14:textId="77777777" w:rsidR="006538FB" w:rsidRPr="00A34486" w:rsidRDefault="006538FB" w:rsidP="00A47BA2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  <w:r w:rsidRPr="00A34486">
              <w:rPr>
                <w:rFonts w:asciiTheme="minorHAnsi" w:hAnsiTheme="minorHAnsi" w:cstheme="minorHAnsi"/>
                <w:sz w:val="20"/>
                <w:szCs w:val="20"/>
              </w:rPr>
              <w:t>1Rx UE or 2Rx UE</w:t>
            </w:r>
          </w:p>
        </w:tc>
        <w:tc>
          <w:tcPr>
            <w:tcW w:w="675" w:type="dxa"/>
          </w:tcPr>
          <w:p w14:paraId="64F48BC7" w14:textId="77777777" w:rsidR="006538FB" w:rsidRPr="00A34486" w:rsidRDefault="006538FB" w:rsidP="00A47BA2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  <w:r w:rsidRPr="00A34486">
              <w:rPr>
                <w:rFonts w:asciiTheme="minorHAnsi" w:hAnsiTheme="minorHAnsi" w:cstheme="minorHAnsi"/>
                <w:sz w:val="20"/>
                <w:szCs w:val="20"/>
              </w:rPr>
              <w:t>CBW (MHz)</w:t>
            </w:r>
          </w:p>
        </w:tc>
        <w:tc>
          <w:tcPr>
            <w:tcW w:w="825" w:type="dxa"/>
          </w:tcPr>
          <w:p w14:paraId="14A34A9B" w14:textId="77777777" w:rsidR="006538FB" w:rsidRPr="00A34486" w:rsidRDefault="006538FB" w:rsidP="00A47BA2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  <w:r w:rsidRPr="00A34486">
              <w:rPr>
                <w:rFonts w:asciiTheme="minorHAnsi" w:hAnsiTheme="minorHAnsi" w:cstheme="minorHAnsi"/>
                <w:sz w:val="20"/>
                <w:szCs w:val="20"/>
              </w:rPr>
              <w:t>RB size</w:t>
            </w:r>
          </w:p>
        </w:tc>
        <w:tc>
          <w:tcPr>
            <w:tcW w:w="630" w:type="dxa"/>
          </w:tcPr>
          <w:p w14:paraId="5771D2B5" w14:textId="77777777" w:rsidR="006538FB" w:rsidRPr="00A34486" w:rsidRDefault="006538FB" w:rsidP="00A47BA2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  <w:r w:rsidRPr="00A34486">
              <w:rPr>
                <w:rFonts w:asciiTheme="minorHAnsi" w:hAnsiTheme="minorHAnsi" w:cstheme="minorHAnsi"/>
                <w:sz w:val="20"/>
                <w:szCs w:val="20"/>
              </w:rPr>
              <w:t>duration</w:t>
            </w:r>
          </w:p>
        </w:tc>
        <w:tc>
          <w:tcPr>
            <w:tcW w:w="540" w:type="dxa"/>
          </w:tcPr>
          <w:p w14:paraId="44AD3EA6" w14:textId="77777777" w:rsidR="006538FB" w:rsidRPr="00A34486" w:rsidRDefault="006538FB" w:rsidP="00A47BA2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  <w:r w:rsidRPr="00A34486">
              <w:rPr>
                <w:rFonts w:asciiTheme="minorHAnsi" w:hAnsiTheme="minorHAnsi" w:cstheme="minorHAnsi"/>
                <w:sz w:val="20"/>
                <w:szCs w:val="20"/>
              </w:rPr>
              <w:t>AL</w:t>
            </w:r>
          </w:p>
        </w:tc>
        <w:tc>
          <w:tcPr>
            <w:tcW w:w="1260" w:type="dxa"/>
          </w:tcPr>
          <w:p w14:paraId="4549386D" w14:textId="77777777" w:rsidR="006538FB" w:rsidRPr="00A34486" w:rsidRDefault="006538FB" w:rsidP="00A47BA2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  <w:r w:rsidRPr="00A34486">
              <w:rPr>
                <w:rFonts w:asciiTheme="minorHAnsi" w:hAnsiTheme="minorHAnsi" w:cstheme="minorHAnsi"/>
                <w:sz w:val="20"/>
                <w:szCs w:val="20"/>
              </w:rPr>
              <w:t>Propagation condition</w:t>
            </w:r>
          </w:p>
        </w:tc>
        <w:tc>
          <w:tcPr>
            <w:tcW w:w="1350" w:type="dxa"/>
          </w:tcPr>
          <w:p w14:paraId="25068A70" w14:textId="77777777" w:rsidR="006538FB" w:rsidRPr="00A34486" w:rsidRDefault="006538FB" w:rsidP="00A47BA2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  <w:r w:rsidRPr="00A34486">
              <w:rPr>
                <w:rFonts w:asciiTheme="minorHAnsi" w:hAnsiTheme="minorHAnsi" w:cstheme="minorHAnsi"/>
                <w:sz w:val="20"/>
                <w:szCs w:val="20"/>
              </w:rPr>
              <w:t>Antenna configuration</w:t>
            </w:r>
          </w:p>
        </w:tc>
        <w:tc>
          <w:tcPr>
            <w:tcW w:w="1260" w:type="dxa"/>
          </w:tcPr>
          <w:p w14:paraId="06F9A031" w14:textId="77777777" w:rsidR="006538FB" w:rsidRPr="00A34486" w:rsidRDefault="006538FB" w:rsidP="00A47BA2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  <w:r w:rsidRPr="00A34486">
              <w:rPr>
                <w:rFonts w:asciiTheme="minorHAnsi" w:hAnsiTheme="minorHAnsi" w:cstheme="minorHAnsi"/>
                <w:sz w:val="20"/>
                <w:szCs w:val="20"/>
              </w:rPr>
              <w:t>Reference from TS38.101-4</w:t>
            </w:r>
          </w:p>
        </w:tc>
        <w:tc>
          <w:tcPr>
            <w:tcW w:w="1080" w:type="dxa"/>
          </w:tcPr>
          <w:p w14:paraId="31831F70" w14:textId="04A92A38" w:rsidR="006538FB" w:rsidRPr="00A34486" w:rsidRDefault="006538FB" w:rsidP="00A47BA2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  <w:r w:rsidRPr="00A34486">
              <w:rPr>
                <w:rFonts w:asciiTheme="minorHAnsi" w:hAnsiTheme="minorHAnsi" w:cstheme="minorHAnsi"/>
                <w:sz w:val="20"/>
                <w:szCs w:val="20"/>
              </w:rPr>
              <w:t>Alignment SNR (dB)</w:t>
            </w:r>
          </w:p>
        </w:tc>
        <w:tc>
          <w:tcPr>
            <w:tcW w:w="1300" w:type="dxa"/>
          </w:tcPr>
          <w:p w14:paraId="54C8F1DE" w14:textId="77777777" w:rsidR="006538FB" w:rsidRPr="00A34486" w:rsidRDefault="006538FB" w:rsidP="00A47BA2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  <w:r w:rsidRPr="00A34486">
              <w:rPr>
                <w:rFonts w:asciiTheme="minorHAnsi" w:hAnsiTheme="minorHAnsi" w:cstheme="minorHAnsi"/>
                <w:sz w:val="20"/>
                <w:szCs w:val="20"/>
              </w:rPr>
              <w:t>Impairment SNR (dB)</w:t>
            </w:r>
          </w:p>
          <w:p w14:paraId="78293C83" w14:textId="2BDCE84F" w:rsidR="006538FB" w:rsidRPr="00A34486" w:rsidRDefault="006538FB" w:rsidP="00A47BA2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38FB" w:rsidRPr="005758F1" w14:paraId="785B4BB1" w14:textId="1E17040E" w:rsidTr="006538FB">
        <w:trPr>
          <w:trHeight w:val="55"/>
        </w:trPr>
        <w:tc>
          <w:tcPr>
            <w:tcW w:w="745" w:type="dxa"/>
          </w:tcPr>
          <w:p w14:paraId="54FA204A" w14:textId="77777777" w:rsidR="006538FB" w:rsidRPr="00A34486" w:rsidRDefault="006538FB" w:rsidP="00A47BA2">
            <w:pPr>
              <w:pStyle w:val="TAC"/>
              <w:rPr>
                <w:rFonts w:asciiTheme="minorHAnsi" w:hAnsiTheme="minorHAnsi" w:cstheme="minorHAnsi"/>
                <w:sz w:val="20"/>
              </w:rPr>
            </w:pPr>
            <w:r w:rsidRPr="00A34486">
              <w:rPr>
                <w:rFonts w:asciiTheme="minorHAnsi" w:hAnsiTheme="minorHAnsi" w:cstheme="minorHAnsi"/>
                <w:sz w:val="20"/>
              </w:rPr>
              <w:t>1Rx UE</w:t>
            </w:r>
          </w:p>
        </w:tc>
        <w:tc>
          <w:tcPr>
            <w:tcW w:w="675" w:type="dxa"/>
          </w:tcPr>
          <w:p w14:paraId="1AB59359" w14:textId="77777777" w:rsidR="006538FB" w:rsidRPr="00A34486" w:rsidRDefault="006538FB" w:rsidP="00A47BA2">
            <w:pPr>
              <w:pStyle w:val="TAC"/>
              <w:rPr>
                <w:rFonts w:asciiTheme="minorHAnsi" w:hAnsiTheme="minorHAnsi" w:cstheme="minorHAnsi"/>
                <w:sz w:val="20"/>
              </w:rPr>
            </w:pPr>
            <w:r w:rsidRPr="00A34486">
              <w:rPr>
                <w:rFonts w:asciiTheme="minorHAnsi" w:hAnsiTheme="minorHAnsi" w:cstheme="minorHAnsi"/>
                <w:sz w:val="20"/>
              </w:rPr>
              <w:t>10</w:t>
            </w:r>
          </w:p>
        </w:tc>
        <w:tc>
          <w:tcPr>
            <w:tcW w:w="825" w:type="dxa"/>
          </w:tcPr>
          <w:p w14:paraId="42E2765A" w14:textId="77777777" w:rsidR="006538FB" w:rsidRPr="00A34486" w:rsidRDefault="006538FB" w:rsidP="00A47BA2">
            <w:pPr>
              <w:pStyle w:val="TAC"/>
              <w:rPr>
                <w:rFonts w:asciiTheme="minorHAnsi" w:hAnsiTheme="minorHAnsi" w:cstheme="minorHAnsi"/>
                <w:sz w:val="20"/>
              </w:rPr>
            </w:pPr>
            <w:r w:rsidRPr="00A34486">
              <w:rPr>
                <w:rFonts w:asciiTheme="minorHAnsi" w:hAnsiTheme="minorHAnsi" w:cstheme="minorHAnsi"/>
                <w:sz w:val="20"/>
              </w:rPr>
              <w:t>48</w:t>
            </w:r>
          </w:p>
        </w:tc>
        <w:tc>
          <w:tcPr>
            <w:tcW w:w="630" w:type="dxa"/>
          </w:tcPr>
          <w:p w14:paraId="04E33D4E" w14:textId="77777777" w:rsidR="006538FB" w:rsidRPr="00A34486" w:rsidRDefault="006538FB" w:rsidP="00A47BA2">
            <w:pPr>
              <w:pStyle w:val="TAC"/>
              <w:rPr>
                <w:rFonts w:asciiTheme="minorHAnsi" w:hAnsiTheme="minorHAnsi" w:cstheme="minorHAnsi"/>
                <w:sz w:val="20"/>
              </w:rPr>
            </w:pPr>
            <w:r w:rsidRPr="00A34486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540" w:type="dxa"/>
          </w:tcPr>
          <w:p w14:paraId="1CB38E50" w14:textId="77777777" w:rsidR="006538FB" w:rsidRPr="00A34486" w:rsidRDefault="006538FB" w:rsidP="00A47BA2">
            <w:pPr>
              <w:pStyle w:val="TAC"/>
              <w:rPr>
                <w:rFonts w:asciiTheme="minorHAnsi" w:hAnsiTheme="minorHAnsi" w:cstheme="minorHAnsi"/>
                <w:sz w:val="20"/>
              </w:rPr>
            </w:pPr>
            <w:r w:rsidRPr="00A34486">
              <w:rPr>
                <w:rFonts w:asciiTheme="minorHAnsi" w:hAnsiTheme="minorHAnsi" w:cstheme="minorHAnsi"/>
                <w:sz w:val="20"/>
              </w:rPr>
              <w:t>8</w:t>
            </w:r>
          </w:p>
        </w:tc>
        <w:tc>
          <w:tcPr>
            <w:tcW w:w="1260" w:type="dxa"/>
          </w:tcPr>
          <w:p w14:paraId="2F6756A6" w14:textId="77777777" w:rsidR="006538FB" w:rsidRPr="00A34486" w:rsidRDefault="006538FB" w:rsidP="00A47BA2">
            <w:pPr>
              <w:pStyle w:val="TAC"/>
              <w:rPr>
                <w:rFonts w:asciiTheme="minorHAnsi" w:hAnsiTheme="minorHAnsi" w:cstheme="minorHAnsi"/>
                <w:sz w:val="20"/>
              </w:rPr>
            </w:pPr>
            <w:r w:rsidRPr="00A34486">
              <w:rPr>
                <w:rFonts w:asciiTheme="minorHAnsi" w:hAnsiTheme="minorHAnsi" w:cstheme="minorHAnsi"/>
                <w:sz w:val="20"/>
              </w:rPr>
              <w:t>TDLA30-10</w:t>
            </w:r>
          </w:p>
        </w:tc>
        <w:tc>
          <w:tcPr>
            <w:tcW w:w="1350" w:type="dxa"/>
          </w:tcPr>
          <w:p w14:paraId="2A73F200" w14:textId="77777777" w:rsidR="006538FB" w:rsidRPr="00A34486" w:rsidRDefault="006538FB" w:rsidP="00A47BA2">
            <w:pPr>
              <w:pStyle w:val="TAC"/>
              <w:rPr>
                <w:rFonts w:asciiTheme="minorHAnsi" w:hAnsiTheme="minorHAnsi" w:cstheme="minorHAnsi"/>
                <w:sz w:val="20"/>
              </w:rPr>
            </w:pPr>
            <w:r w:rsidRPr="00A34486">
              <w:rPr>
                <w:rFonts w:asciiTheme="minorHAnsi" w:hAnsiTheme="minorHAnsi" w:cstheme="minorHAnsi"/>
                <w:sz w:val="20"/>
              </w:rPr>
              <w:t>2x1 low</w:t>
            </w:r>
          </w:p>
        </w:tc>
        <w:tc>
          <w:tcPr>
            <w:tcW w:w="1260" w:type="dxa"/>
          </w:tcPr>
          <w:p w14:paraId="3D17BFB8" w14:textId="77777777" w:rsidR="006538FB" w:rsidRPr="00A34486" w:rsidRDefault="006538FB" w:rsidP="00A47BA2">
            <w:pPr>
              <w:pStyle w:val="TAC"/>
              <w:rPr>
                <w:rFonts w:asciiTheme="minorHAnsi" w:hAnsiTheme="minorHAnsi" w:cstheme="minorHAnsi"/>
                <w:sz w:val="20"/>
              </w:rPr>
            </w:pPr>
            <w:r w:rsidRPr="00A34486">
              <w:rPr>
                <w:rFonts w:asciiTheme="minorHAnsi" w:hAnsiTheme="minorHAnsi" w:cstheme="minorHAnsi"/>
                <w:sz w:val="20"/>
              </w:rPr>
              <w:t>5.3.2.1.2-1 Test 3</w:t>
            </w:r>
          </w:p>
        </w:tc>
        <w:tc>
          <w:tcPr>
            <w:tcW w:w="1080" w:type="dxa"/>
          </w:tcPr>
          <w:p w14:paraId="5322C7E4" w14:textId="71F6EAC7" w:rsidR="006538FB" w:rsidRPr="00A34486" w:rsidRDefault="00FD2EB7" w:rsidP="00A47BA2">
            <w:pPr>
              <w:pStyle w:val="TAC"/>
              <w:rPr>
                <w:rFonts w:asciiTheme="minorHAnsi" w:hAnsiTheme="minorHAnsi" w:cstheme="minorHAnsi"/>
                <w:sz w:val="20"/>
              </w:rPr>
            </w:pPr>
            <w:r w:rsidRPr="00A34486">
              <w:rPr>
                <w:rFonts w:asciiTheme="minorHAnsi" w:hAnsiTheme="minorHAnsi" w:cstheme="minorHAnsi"/>
                <w:sz w:val="20"/>
              </w:rPr>
              <w:t>2.7</w:t>
            </w:r>
          </w:p>
        </w:tc>
        <w:tc>
          <w:tcPr>
            <w:tcW w:w="1300" w:type="dxa"/>
          </w:tcPr>
          <w:p w14:paraId="74034ECC" w14:textId="4E640470" w:rsidR="006538FB" w:rsidRPr="00A972AC" w:rsidRDefault="00FD2EB7" w:rsidP="00A47BA2">
            <w:pPr>
              <w:pStyle w:val="TAC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972AC">
              <w:rPr>
                <w:rFonts w:asciiTheme="minorHAnsi" w:hAnsiTheme="minorHAnsi" w:cstheme="minorHAnsi"/>
                <w:b/>
                <w:bCs/>
                <w:sz w:val="20"/>
              </w:rPr>
              <w:t>4.7</w:t>
            </w:r>
          </w:p>
        </w:tc>
      </w:tr>
    </w:tbl>
    <w:p w14:paraId="363E9308" w14:textId="2AFAF5DF" w:rsidR="008B7710" w:rsidRDefault="008B7710" w:rsidP="0019578A">
      <w:pPr>
        <w:spacing w:after="180" w:line="240" w:lineRule="auto"/>
        <w:rPr>
          <w:rFonts w:ascii="Calibri" w:eastAsia="Times New Roman" w:hAnsi="Calibri" w:cs="Times New Roman"/>
        </w:rPr>
      </w:pPr>
    </w:p>
    <w:p w14:paraId="191FCCDA" w14:textId="2D76D53E" w:rsidR="0019578A" w:rsidRDefault="004E08BD" w:rsidP="004E08BD">
      <w:pPr>
        <w:pStyle w:val="Heading2"/>
      </w:pPr>
      <w:r>
        <w:t>FR1 30kHz (TDD)</w:t>
      </w:r>
    </w:p>
    <w:p w14:paraId="1C10ADE5" w14:textId="042814D8" w:rsidR="00330089" w:rsidRDefault="00330089" w:rsidP="00330089">
      <w:pPr>
        <w:spacing w:after="180" w:line="240" w:lineRule="auto"/>
        <w:rPr>
          <w:rFonts w:ascii="Calibri" w:eastAsia="Times New Roman" w:hAnsi="Calibri" w:cs="Times New Roman"/>
        </w:rPr>
      </w:pPr>
      <w:r w:rsidRPr="0019578A">
        <w:rPr>
          <w:rFonts w:ascii="Calibri" w:eastAsia="Times New Roman" w:hAnsi="Calibri" w:cs="Times New Roman"/>
        </w:rPr>
        <w:t xml:space="preserve">Based on the agreed simulation assumptions, we provide </w:t>
      </w:r>
      <w:r>
        <w:rPr>
          <w:rFonts w:ascii="Calibri" w:eastAsia="Times New Roman" w:hAnsi="Calibri" w:cs="Times New Roman"/>
        </w:rPr>
        <w:t xml:space="preserve">here </w:t>
      </w:r>
      <w:r w:rsidRPr="0019578A">
        <w:rPr>
          <w:rFonts w:ascii="Calibri" w:eastAsia="Times New Roman" w:hAnsi="Calibri" w:cs="Times New Roman"/>
        </w:rPr>
        <w:t>the PD</w:t>
      </w:r>
      <w:r w:rsidR="004F55EE">
        <w:rPr>
          <w:rFonts w:ascii="Calibri" w:eastAsia="Times New Roman" w:hAnsi="Calibri" w:cs="Times New Roman"/>
        </w:rPr>
        <w:t>C</w:t>
      </w:r>
      <w:r w:rsidRPr="0019578A">
        <w:rPr>
          <w:rFonts w:ascii="Calibri" w:eastAsia="Times New Roman" w:hAnsi="Calibri" w:cs="Times New Roman"/>
        </w:rPr>
        <w:t xml:space="preserve">CH </w:t>
      </w:r>
      <w:r>
        <w:rPr>
          <w:rFonts w:ascii="Calibri" w:eastAsia="Times New Roman" w:hAnsi="Calibri" w:cs="Times New Roman"/>
        </w:rPr>
        <w:t xml:space="preserve">SNR Alignment and Impairment </w:t>
      </w:r>
      <w:r w:rsidRPr="0019578A">
        <w:rPr>
          <w:rFonts w:ascii="Calibri" w:eastAsia="Times New Roman" w:hAnsi="Calibri" w:cs="Times New Roman"/>
        </w:rPr>
        <w:t xml:space="preserve">results </w:t>
      </w:r>
      <w:r w:rsidR="00A34486">
        <w:rPr>
          <w:rFonts w:ascii="Calibri" w:eastAsia="Times New Roman" w:hAnsi="Calibri" w:cs="Times New Roman"/>
        </w:rPr>
        <w:t xml:space="preserve">for </w:t>
      </w:r>
      <w:r>
        <w:rPr>
          <w:rFonts w:ascii="Calibri" w:eastAsia="Times New Roman" w:hAnsi="Calibri" w:cs="Times New Roman"/>
        </w:rPr>
        <w:t>the new RedCap</w:t>
      </w:r>
      <w:r w:rsidR="00ED1762">
        <w:rPr>
          <w:rFonts w:ascii="Calibri" w:eastAsia="Times New Roman" w:hAnsi="Calibri" w:cs="Times New Roman"/>
        </w:rPr>
        <w:t xml:space="preserve"> UE</w:t>
      </w:r>
      <w:r>
        <w:rPr>
          <w:rFonts w:ascii="Calibri" w:eastAsia="Times New Roman" w:hAnsi="Calibri" w:cs="Times New Roman"/>
        </w:rPr>
        <w:t xml:space="preserve"> requirements</w:t>
      </w:r>
      <w:r w:rsidR="003675ED">
        <w:rPr>
          <w:rFonts w:ascii="Calibri" w:eastAsia="Times New Roman" w:hAnsi="Calibri" w:cs="Times New Roman"/>
        </w:rPr>
        <w:t>,</w:t>
      </w:r>
      <w:r>
        <w:rPr>
          <w:rFonts w:ascii="Calibri" w:eastAsia="Times New Roman" w:hAnsi="Calibri" w:cs="Times New Roman"/>
        </w:rPr>
        <w:t xml:space="preserve"> to be introduced</w:t>
      </w:r>
      <w:r w:rsidR="003675ED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</w:rPr>
        <w:t xml:space="preserve">for </w:t>
      </w:r>
      <w:r w:rsidRPr="0019578A">
        <w:rPr>
          <w:rFonts w:ascii="Calibri" w:eastAsia="Times New Roman" w:hAnsi="Calibri" w:cs="Times New Roman"/>
        </w:rPr>
        <w:t xml:space="preserve">FR1 </w:t>
      </w:r>
      <w:r>
        <w:rPr>
          <w:rFonts w:ascii="Calibri" w:eastAsia="Times New Roman" w:hAnsi="Calibri" w:cs="Times New Roman"/>
        </w:rPr>
        <w:t xml:space="preserve">30kHz TDD </w:t>
      </w:r>
      <w:r w:rsidRPr="0019578A">
        <w:rPr>
          <w:rFonts w:ascii="Calibri" w:eastAsia="Times New Roman" w:hAnsi="Calibri" w:cs="Times New Roman"/>
        </w:rPr>
        <w:t xml:space="preserve">test cases at </w:t>
      </w:r>
      <w:r w:rsidR="004F55EE">
        <w:rPr>
          <w:rFonts w:ascii="Calibri" w:eastAsia="Times New Roman" w:hAnsi="Calibri" w:cs="Times New Roman"/>
        </w:rPr>
        <w:t>1</w:t>
      </w:r>
      <w:r w:rsidR="004F55EE" w:rsidRPr="0019578A">
        <w:rPr>
          <w:rFonts w:ascii="Calibri" w:eastAsia="Times New Roman" w:hAnsi="Calibri" w:cs="Times New Roman"/>
        </w:rPr>
        <w:t xml:space="preserve">% </w:t>
      </w:r>
      <w:r w:rsidR="004F55EE">
        <w:rPr>
          <w:rFonts w:ascii="Calibri" w:eastAsia="Times New Roman" w:hAnsi="Calibri" w:cs="Times New Roman"/>
        </w:rPr>
        <w:t>Pm-dsg</w:t>
      </w:r>
      <w:r w:rsidRPr="0019578A">
        <w:rPr>
          <w:rFonts w:ascii="Calibri" w:eastAsia="Times New Roman" w:hAnsi="Calibri" w:cs="Times New Roman"/>
        </w:rPr>
        <w:t>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33"/>
        <w:gridCol w:w="737"/>
        <w:gridCol w:w="535"/>
        <w:gridCol w:w="934"/>
        <w:gridCol w:w="670"/>
        <w:gridCol w:w="1266"/>
        <w:gridCol w:w="1367"/>
        <w:gridCol w:w="1245"/>
        <w:gridCol w:w="1105"/>
        <w:gridCol w:w="1229"/>
      </w:tblGrid>
      <w:tr w:rsidR="00A3320A" w:rsidRPr="007F1700" w14:paraId="5135E0D6" w14:textId="7048CB2F" w:rsidTr="00FD2EB7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5C8E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ja-JP"/>
              </w:rPr>
            </w:pPr>
            <w:r w:rsidRPr="007F1700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1Rx UE or 2Rx UE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AA45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7F1700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CBW (MHz)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0E7A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7F1700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RB size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505C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7F1700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duration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C4CB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7F1700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AL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84D2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7F1700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Propagation condition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6DC4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7F1700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Antenna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C9F2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7F1700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Reference from TS38.101-4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1D82" w14:textId="5F27EE8E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A34486">
              <w:rPr>
                <w:rFonts w:asciiTheme="minorHAnsi" w:hAnsiTheme="minorHAnsi" w:cstheme="minorHAnsi"/>
                <w:b/>
                <w:bCs/>
              </w:rPr>
              <w:t>Alignment SNR (dB)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A970" w14:textId="77777777" w:rsidR="00A3320A" w:rsidRPr="00A34486" w:rsidRDefault="00A3320A" w:rsidP="00B63DF7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  <w:r w:rsidRPr="00A34486">
              <w:rPr>
                <w:rFonts w:asciiTheme="minorHAnsi" w:hAnsiTheme="minorHAnsi" w:cstheme="minorHAnsi"/>
                <w:sz w:val="20"/>
                <w:szCs w:val="20"/>
              </w:rPr>
              <w:t>Impairment SNR (dB)</w:t>
            </w:r>
          </w:p>
          <w:p w14:paraId="33A7C615" w14:textId="77777777" w:rsidR="00A3320A" w:rsidRPr="00A34486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</w:tr>
      <w:tr w:rsidR="00A3320A" w:rsidRPr="007F1700" w14:paraId="401C6274" w14:textId="30958586" w:rsidTr="00FD2EB7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5F11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1Rx UE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C32D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20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716F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48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923A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B248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4DB3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TDLC300-100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81D4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1x1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B8C5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5.3.2.2.1-1 Test 2 (</w:t>
            </w:r>
            <w:proofErr w:type="gramStart"/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R.PDCCH</w:t>
            </w:r>
            <w:proofErr w:type="gramEnd"/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.2-1.2 TDD)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3767" w14:textId="4443FF35" w:rsidR="00A3320A" w:rsidRPr="007F1700" w:rsidRDefault="00FD2EB7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6.</w:t>
            </w:r>
            <w:r w:rsidR="002273EE" w:rsidRPr="00A34486">
              <w:rPr>
                <w:rFonts w:asciiTheme="minorHAnsi" w:eastAsia="Times New Roman" w:hAnsiTheme="minorHAnsi" w:cstheme="minorHAnsi"/>
                <w:lang w:eastAsia="en-GB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3746" w14:textId="16BC7101" w:rsidR="00A3320A" w:rsidRPr="00861D44" w:rsidRDefault="00FD2EB7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861D44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8.</w:t>
            </w:r>
            <w:r w:rsidR="002273EE" w:rsidRPr="00861D44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3</w:t>
            </w:r>
          </w:p>
        </w:tc>
      </w:tr>
      <w:tr w:rsidR="00A3320A" w:rsidRPr="007F1700" w14:paraId="5973EBC3" w14:textId="7392EAE4" w:rsidTr="00FD2EB7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D5AF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2Rx UE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505F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20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3663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48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40B1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A024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56C0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TDLC300-100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DD24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1x2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8817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5.3.2.2.1-1 Test 2 (</w:t>
            </w:r>
            <w:proofErr w:type="gramStart"/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R.PDCCH</w:t>
            </w:r>
            <w:proofErr w:type="gramEnd"/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.2-1.2 TDD)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A656" w14:textId="69C49148" w:rsidR="00A3320A" w:rsidRPr="007F1700" w:rsidRDefault="00FD2EB7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0.9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22B1" w14:textId="134E1EC1" w:rsidR="00A3320A" w:rsidRPr="00861D44" w:rsidRDefault="00FD2EB7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861D44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2.9</w:t>
            </w:r>
          </w:p>
        </w:tc>
      </w:tr>
      <w:tr w:rsidR="00A3320A" w:rsidRPr="007F1700" w14:paraId="7DAF68D3" w14:textId="43E53DD4" w:rsidTr="00FD2EB7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6C5C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2Rx UE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DB10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20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E640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48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259A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64A2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4CAE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TDLC300-100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8108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2x2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7EC8" w14:textId="77777777" w:rsidR="00A3320A" w:rsidRPr="007F1700" w:rsidRDefault="00A3320A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5.3.2.2.2-1 Test 1 (</w:t>
            </w:r>
            <w:proofErr w:type="gramStart"/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R.PDCCH</w:t>
            </w:r>
            <w:proofErr w:type="gramEnd"/>
            <w:r w:rsidRPr="007F1700">
              <w:rPr>
                <w:rFonts w:asciiTheme="minorHAnsi" w:eastAsia="Times New Roman" w:hAnsiTheme="minorHAnsi" w:cstheme="minorHAnsi"/>
                <w:lang w:eastAsia="en-GB"/>
              </w:rPr>
              <w:t>.2-1.3 TDD)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8B29" w14:textId="5085FF7A" w:rsidR="00A3320A" w:rsidRPr="007F1700" w:rsidRDefault="00FD2EB7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-3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0BC" w14:textId="7DFD2F82" w:rsidR="00A3320A" w:rsidRPr="00861D44" w:rsidRDefault="00FD2EB7" w:rsidP="0006171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861D44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-1</w:t>
            </w:r>
          </w:p>
        </w:tc>
      </w:tr>
    </w:tbl>
    <w:p w14:paraId="534E2194" w14:textId="3CB1D39D" w:rsidR="00CE0685" w:rsidRDefault="00CE0685" w:rsidP="00330089">
      <w:pPr>
        <w:spacing w:after="180" w:line="240" w:lineRule="auto"/>
        <w:rPr>
          <w:rFonts w:ascii="Calibri" w:eastAsia="Times New Roman" w:hAnsi="Calibri" w:cs="Times New Roman"/>
        </w:rPr>
      </w:pPr>
    </w:p>
    <w:p w14:paraId="483BD659" w14:textId="187C40CA" w:rsidR="00E102EC" w:rsidRDefault="00E102EC" w:rsidP="00E102EC">
      <w:pPr>
        <w:pStyle w:val="Heading1"/>
      </w:pPr>
      <w:r w:rsidRPr="00093D52">
        <w:lastRenderedPageBreak/>
        <w:t>Simulation Results for P</w:t>
      </w:r>
      <w:r>
        <w:t>B</w:t>
      </w:r>
      <w:r w:rsidRPr="00093D52">
        <w:t xml:space="preserve">CH </w:t>
      </w:r>
      <w:r>
        <w:t>Demodulation</w:t>
      </w:r>
    </w:p>
    <w:p w14:paraId="20E4B61C" w14:textId="4D2DB47F" w:rsidR="00A34486" w:rsidRDefault="00A34486" w:rsidP="00A34486">
      <w:pPr>
        <w:spacing w:after="18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W</w:t>
      </w:r>
      <w:r w:rsidRPr="0019578A">
        <w:rPr>
          <w:rFonts w:ascii="Calibri" w:eastAsia="Times New Roman" w:hAnsi="Calibri" w:cs="Times New Roman"/>
        </w:rPr>
        <w:t xml:space="preserve">e provide </w:t>
      </w:r>
      <w:r>
        <w:rPr>
          <w:rFonts w:ascii="Calibri" w:eastAsia="Times New Roman" w:hAnsi="Calibri" w:cs="Times New Roman"/>
        </w:rPr>
        <w:t xml:space="preserve">here </w:t>
      </w:r>
      <w:r w:rsidRPr="0019578A">
        <w:rPr>
          <w:rFonts w:ascii="Calibri" w:eastAsia="Times New Roman" w:hAnsi="Calibri" w:cs="Times New Roman"/>
        </w:rPr>
        <w:t xml:space="preserve">the </w:t>
      </w:r>
      <w:r>
        <w:rPr>
          <w:rFonts w:ascii="Calibri" w:eastAsia="Times New Roman" w:hAnsi="Calibri" w:cs="Times New Roman"/>
        </w:rPr>
        <w:t xml:space="preserve">PBCH SNR Alignment and Impairment </w:t>
      </w:r>
      <w:r w:rsidRPr="0019578A">
        <w:rPr>
          <w:rFonts w:ascii="Calibri" w:eastAsia="Times New Roman" w:hAnsi="Calibri" w:cs="Times New Roman"/>
        </w:rPr>
        <w:t xml:space="preserve">results </w:t>
      </w:r>
      <w:r>
        <w:rPr>
          <w:rFonts w:ascii="Calibri" w:eastAsia="Times New Roman" w:hAnsi="Calibri" w:cs="Times New Roman"/>
        </w:rPr>
        <w:t xml:space="preserve">for the new RedCap </w:t>
      </w:r>
      <w:r w:rsidR="005F6AE5">
        <w:rPr>
          <w:rFonts w:ascii="Calibri" w:eastAsia="Times New Roman" w:hAnsi="Calibri" w:cs="Times New Roman"/>
        </w:rPr>
        <w:t xml:space="preserve">UE </w:t>
      </w:r>
      <w:r>
        <w:rPr>
          <w:rFonts w:ascii="Calibri" w:eastAsia="Times New Roman" w:hAnsi="Calibri" w:cs="Times New Roman"/>
        </w:rPr>
        <w:t xml:space="preserve">requirements to be introduced for </w:t>
      </w:r>
      <w:r w:rsidRPr="0019578A">
        <w:rPr>
          <w:rFonts w:ascii="Calibri" w:eastAsia="Times New Roman" w:hAnsi="Calibri" w:cs="Times New Roman"/>
        </w:rPr>
        <w:t xml:space="preserve">FR1 </w:t>
      </w:r>
      <w:r>
        <w:rPr>
          <w:rFonts w:ascii="Calibri" w:eastAsia="Times New Roman" w:hAnsi="Calibri" w:cs="Times New Roman"/>
        </w:rPr>
        <w:t xml:space="preserve">30kHz TDD </w:t>
      </w:r>
      <w:r w:rsidRPr="0019578A">
        <w:rPr>
          <w:rFonts w:ascii="Calibri" w:eastAsia="Times New Roman" w:hAnsi="Calibri" w:cs="Times New Roman"/>
        </w:rPr>
        <w:t xml:space="preserve">test cases at </w:t>
      </w:r>
      <w:r>
        <w:rPr>
          <w:rFonts w:ascii="Calibri" w:eastAsia="Times New Roman" w:hAnsi="Calibri" w:cs="Times New Roman"/>
        </w:rPr>
        <w:t>1</w:t>
      </w:r>
      <w:r w:rsidRPr="0019578A">
        <w:rPr>
          <w:rFonts w:ascii="Calibri" w:eastAsia="Times New Roman" w:hAnsi="Calibri" w:cs="Times New Roman"/>
        </w:rPr>
        <w:t xml:space="preserve">% </w:t>
      </w:r>
      <w:proofErr w:type="gramStart"/>
      <w:r>
        <w:rPr>
          <w:rFonts w:ascii="Calibri" w:eastAsia="Times New Roman" w:hAnsi="Calibri" w:cs="Times New Roman"/>
        </w:rPr>
        <w:t>P</w:t>
      </w:r>
      <w:r w:rsidR="00B5277E">
        <w:rPr>
          <w:rFonts w:ascii="Calibri" w:eastAsia="Times New Roman" w:hAnsi="Calibri" w:cs="Times New Roman"/>
        </w:rPr>
        <w:t>m-bch</w:t>
      </w:r>
      <w:proofErr w:type="gramEnd"/>
      <w:r w:rsidRPr="0019578A">
        <w:rPr>
          <w:rFonts w:ascii="Calibri" w:eastAsia="Times New Roman" w:hAnsi="Calibri" w:cs="Times New Roman"/>
        </w:rPr>
        <w:t>.</w:t>
      </w:r>
    </w:p>
    <w:p w14:paraId="71CE3CAD" w14:textId="77777777" w:rsidR="00A34486" w:rsidRPr="00A34486" w:rsidRDefault="00A34486" w:rsidP="00A34486"/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648"/>
        <w:gridCol w:w="937"/>
        <w:gridCol w:w="1320"/>
        <w:gridCol w:w="1382"/>
        <w:gridCol w:w="899"/>
        <w:gridCol w:w="1054"/>
        <w:gridCol w:w="1104"/>
        <w:gridCol w:w="1078"/>
        <w:gridCol w:w="1199"/>
      </w:tblGrid>
      <w:tr w:rsidR="00B20FE4" w:rsidRPr="00A34486" w14:paraId="596CFA95" w14:textId="018BA75C" w:rsidTr="00B20FE4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899A" w14:textId="77777777" w:rsidR="00B20FE4" w:rsidRPr="00A34486" w:rsidRDefault="00B20FE4" w:rsidP="00B20F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ja-JP"/>
              </w:rPr>
            </w:pPr>
            <w:r w:rsidRPr="00A34486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1Rx UE or 2Rx UE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A85E" w14:textId="77777777" w:rsidR="00B20FE4" w:rsidRPr="00A34486" w:rsidRDefault="00B20FE4" w:rsidP="00B20F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A34486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BW / SSB SCS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0CAC" w14:textId="77777777" w:rsidR="00B20FE4" w:rsidRPr="00A34486" w:rsidRDefault="00B20FE4" w:rsidP="00B20F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A34486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Propagation condition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D2E3" w14:textId="77777777" w:rsidR="00B20FE4" w:rsidRPr="00A34486" w:rsidRDefault="00B20FE4" w:rsidP="00B20F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A34486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Antenna configuration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3557" w14:textId="77777777" w:rsidR="00B20FE4" w:rsidRPr="00A34486" w:rsidRDefault="00B20FE4" w:rsidP="00B20F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A34486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Metric (</w:t>
            </w:r>
            <w:proofErr w:type="gramStart"/>
            <w:r w:rsidRPr="00A34486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Pm-bch</w:t>
            </w:r>
            <w:proofErr w:type="gramEnd"/>
            <w:r w:rsidRPr="00A34486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)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3381" w14:textId="77777777" w:rsidR="00B20FE4" w:rsidRPr="00A34486" w:rsidRDefault="00B20FE4" w:rsidP="00B20F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A34486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SS/PBCK block index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C118" w14:textId="77777777" w:rsidR="00B20FE4" w:rsidRPr="00A34486" w:rsidRDefault="00B20FE4" w:rsidP="00B20F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A34486"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  <w:t>Reference from TS38.101-4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7868" w14:textId="7A62CB05" w:rsidR="00B20FE4" w:rsidRPr="00A34486" w:rsidRDefault="00B20FE4" w:rsidP="00B20F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  <w:r w:rsidRPr="006570D8">
              <w:rPr>
                <w:rFonts w:asciiTheme="minorHAnsi" w:hAnsiTheme="minorHAnsi" w:cstheme="minorHAnsi"/>
                <w:b/>
                <w:bCs/>
              </w:rPr>
              <w:t>Alignment SNR (dB)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7428" w14:textId="77777777" w:rsidR="00B20FE4" w:rsidRPr="006570D8" w:rsidRDefault="00B20FE4" w:rsidP="00B20FE4">
            <w:pPr>
              <w:pStyle w:val="TAH"/>
              <w:rPr>
                <w:rFonts w:asciiTheme="minorHAnsi" w:hAnsiTheme="minorHAnsi" w:cstheme="minorHAnsi"/>
                <w:sz w:val="20"/>
                <w:szCs w:val="20"/>
              </w:rPr>
            </w:pPr>
            <w:r w:rsidRPr="006570D8">
              <w:rPr>
                <w:rFonts w:asciiTheme="minorHAnsi" w:hAnsiTheme="minorHAnsi" w:cstheme="minorHAnsi"/>
                <w:sz w:val="20"/>
                <w:szCs w:val="20"/>
              </w:rPr>
              <w:t>Impairment SNR (dB)</w:t>
            </w:r>
          </w:p>
          <w:p w14:paraId="65A027E5" w14:textId="77777777" w:rsidR="00B20FE4" w:rsidRPr="006570D8" w:rsidRDefault="00B20FE4" w:rsidP="00B20F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lang w:val="en-GB" w:eastAsia="ja-JP"/>
              </w:rPr>
            </w:pPr>
          </w:p>
        </w:tc>
      </w:tr>
      <w:tr w:rsidR="00B20FE4" w:rsidRPr="00A34486" w14:paraId="27973A56" w14:textId="1DC37F4F" w:rsidTr="004B3C4B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06F0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1Rx UE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F2BD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10MHz / 15kHz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166D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TDLC300-100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1E4E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1x1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4D7D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1%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5BE5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Unknown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55D5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5.4.2.1-2 Test 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86C1" w14:textId="5512E74B" w:rsidR="00B20FE4" w:rsidRPr="00A34486" w:rsidRDefault="00FC1E99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lang w:eastAsia="en-GB"/>
              </w:rPr>
              <w:t>-3.6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C6D5" w14:textId="2363792A" w:rsidR="00861D44" w:rsidRPr="00861D44" w:rsidRDefault="00861D44" w:rsidP="00861D4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861D44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-1.6</w:t>
            </w:r>
          </w:p>
          <w:p w14:paraId="6FF7B4BD" w14:textId="5390F150" w:rsidR="00973164" w:rsidRPr="00861D44" w:rsidRDefault="00973164" w:rsidP="0097316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</w:p>
        </w:tc>
      </w:tr>
      <w:tr w:rsidR="00B20FE4" w:rsidRPr="00A34486" w14:paraId="7E06CFC6" w14:textId="2A8449D5" w:rsidTr="004B3C4B"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ACC4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1Rx UE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BC89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20MHz / 30kHz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ABD0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TDLA30-10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0E73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1x1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1AFB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1%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FAC9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Unknown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9E34" w14:textId="77777777" w:rsidR="00B20FE4" w:rsidRPr="00A34486" w:rsidRDefault="00B20FE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 w:rsidRPr="00A34486">
              <w:rPr>
                <w:rFonts w:asciiTheme="minorHAnsi" w:eastAsia="Times New Roman" w:hAnsiTheme="minorHAnsi" w:cstheme="minorHAnsi"/>
                <w:lang w:eastAsia="en-GB"/>
              </w:rPr>
              <w:t>5.4.2.2-2 Test 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F8AD" w14:textId="316B1DAE" w:rsidR="00B20FE4" w:rsidRPr="00A34486" w:rsidRDefault="00FC1E99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lang w:eastAsia="en-GB"/>
              </w:rPr>
              <w:t>-2.2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DB83" w14:textId="28044B50" w:rsidR="00861D44" w:rsidRPr="00861D44" w:rsidRDefault="00861D44" w:rsidP="00861D44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861D44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-0.2</w:t>
            </w:r>
          </w:p>
          <w:p w14:paraId="30112D99" w14:textId="73A705C4" w:rsidR="00973164" w:rsidRPr="00861D44" w:rsidRDefault="00973164" w:rsidP="00A3448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</w:p>
        </w:tc>
      </w:tr>
    </w:tbl>
    <w:p w14:paraId="0D100FE6" w14:textId="77777777" w:rsidR="00E102EC" w:rsidRDefault="00E102EC" w:rsidP="00330089">
      <w:pPr>
        <w:spacing w:after="180" w:line="240" w:lineRule="auto"/>
        <w:rPr>
          <w:rFonts w:ascii="Calibri" w:eastAsia="Times New Roman" w:hAnsi="Calibri" w:cs="Times New Roman"/>
        </w:rPr>
      </w:pPr>
    </w:p>
    <w:p w14:paraId="5F7FC146" w14:textId="432676AB" w:rsidR="00CE0685" w:rsidRDefault="00CE0685" w:rsidP="00330089">
      <w:pPr>
        <w:spacing w:after="180" w:line="240" w:lineRule="auto"/>
        <w:rPr>
          <w:rFonts w:ascii="Calibri" w:eastAsia="Times New Roman" w:hAnsi="Calibri" w:cs="Times New Roman"/>
        </w:rPr>
      </w:pPr>
    </w:p>
    <w:p w14:paraId="5AE38621" w14:textId="7F326EB1" w:rsidR="00FB277C" w:rsidRPr="00FB277C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ascii="Arial" w:eastAsia="Times New Roman" w:hAnsi="Arial" w:cs="Arial"/>
          <w:sz w:val="36"/>
          <w:szCs w:val="20"/>
        </w:rPr>
      </w:pPr>
      <w:r w:rsidRPr="00FB277C">
        <w:rPr>
          <w:rFonts w:ascii="Arial" w:eastAsia="Times New Roman" w:hAnsi="Arial" w:cs="Arial"/>
          <w:sz w:val="36"/>
          <w:szCs w:val="20"/>
        </w:rPr>
        <w:t>Conclusion</w:t>
      </w:r>
      <w:bookmarkStart w:id="1" w:name="_Hlk85466326"/>
      <w:r w:rsidRPr="00FB277C">
        <w:rPr>
          <w:rFonts w:ascii="Arial" w:eastAsia="Times New Roman" w:hAnsi="Arial" w:cs="Arial"/>
          <w:sz w:val="36"/>
          <w:szCs w:val="20"/>
        </w:rPr>
        <w:t>s</w:t>
      </w:r>
      <w:bookmarkEnd w:id="1"/>
      <w:r w:rsidRPr="00FB277C">
        <w:rPr>
          <w:rFonts w:ascii="Calibri" w:eastAsia="Times New Roman" w:hAnsi="Calibri" w:cs="Times New Roman"/>
          <w:b/>
          <w:bCs/>
        </w:rPr>
        <w:fldChar w:fldCharType="begin"/>
      </w:r>
      <w:r w:rsidRPr="00FB277C">
        <w:rPr>
          <w:rFonts w:ascii="Calibri" w:eastAsia="Times New Roman" w:hAnsi="Calibri" w:cs="Times New Roman"/>
          <w:b/>
          <w:bCs/>
        </w:rPr>
        <w:instrText xml:space="preserve"> SEQ Obs \h \r0 </w:instrText>
      </w:r>
      <w:r w:rsidRPr="00FB277C">
        <w:rPr>
          <w:rFonts w:ascii="Calibri" w:eastAsia="Times New Roman" w:hAnsi="Calibri" w:cs="Times New Roman"/>
          <w:b/>
          <w:bCs/>
        </w:rPr>
        <w:fldChar w:fldCharType="end"/>
      </w:r>
      <w:r w:rsidRPr="00FB277C">
        <w:rPr>
          <w:rFonts w:ascii="Calibri" w:eastAsia="Times New Roman" w:hAnsi="Calibri" w:cs="Times New Roman"/>
          <w:b/>
          <w:bCs/>
        </w:rPr>
        <w:fldChar w:fldCharType="begin"/>
      </w:r>
      <w:r w:rsidRPr="00FB277C">
        <w:rPr>
          <w:rFonts w:ascii="Calibri" w:eastAsia="Times New Roman" w:hAnsi="Calibri" w:cs="Times New Roman"/>
          <w:b/>
          <w:bCs/>
        </w:rPr>
        <w:instrText xml:space="preserve"> SEQ Props \h \r0</w:instrText>
      </w:r>
      <w:r w:rsidRPr="00FB277C">
        <w:rPr>
          <w:rFonts w:ascii="Calibri" w:eastAsia="Times New Roman" w:hAnsi="Calibri" w:cs="Times New Roman"/>
          <w:b/>
          <w:bCs/>
        </w:rPr>
        <w:fldChar w:fldCharType="end"/>
      </w:r>
    </w:p>
    <w:p w14:paraId="0603C844" w14:textId="0923EBA7" w:rsidR="00FB277C" w:rsidRPr="00FB277C" w:rsidRDefault="00F73E78" w:rsidP="00FB277C">
      <w:r>
        <w:rPr>
          <w:rFonts w:ascii="Calibri" w:eastAsia="Times New Roman" w:hAnsi="Calibri" w:cs="Times New Roman"/>
          <w:b/>
          <w:bCs/>
        </w:rPr>
        <w:t>Alignment and Impairment SNR results included in the contribution.</w:t>
      </w:r>
    </w:p>
    <w:p w14:paraId="5A26938F" w14:textId="77777777" w:rsidR="00FB277C" w:rsidRPr="00FB277C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ascii="Arial" w:eastAsia="Times New Roman" w:hAnsi="Arial" w:cs="Arial"/>
          <w:sz w:val="36"/>
          <w:szCs w:val="20"/>
        </w:rPr>
      </w:pPr>
      <w:r w:rsidRPr="00FB277C">
        <w:rPr>
          <w:rFonts w:ascii="Arial" w:eastAsia="Times New Roman" w:hAnsi="Arial" w:cs="Arial"/>
          <w:sz w:val="36"/>
          <w:szCs w:val="20"/>
        </w:rPr>
        <w:t>References</w:t>
      </w:r>
    </w:p>
    <w:p w14:paraId="2F4FABC3" w14:textId="77777777" w:rsidR="007573E0" w:rsidRPr="00FB277C" w:rsidRDefault="007573E0" w:rsidP="007573E0">
      <w:pPr>
        <w:rPr>
          <w:rFonts w:ascii="Arial" w:eastAsia="Times New Roman" w:hAnsi="Arial" w:cs="Arial"/>
          <w:sz w:val="24"/>
          <w:szCs w:val="24"/>
        </w:rPr>
      </w:pPr>
      <w:r w:rsidRPr="00FB277C">
        <w:rPr>
          <w:rFonts w:ascii="Arial" w:eastAsia="Times New Roman" w:hAnsi="Arial" w:cs="Arial"/>
          <w:sz w:val="24"/>
          <w:szCs w:val="24"/>
        </w:rPr>
        <w:t>[1] RP-211574, “Revised WID on support of reduced capability NR devices”, 3GPP TSG RAN Meeting #92-e, Electronic Meeting, June 14-18, 2021</w:t>
      </w:r>
    </w:p>
    <w:p w14:paraId="1E7D1968" w14:textId="77777777" w:rsidR="007573E0" w:rsidRDefault="007573E0" w:rsidP="007573E0">
      <w:pPr>
        <w:rPr>
          <w:rFonts w:ascii="Arial" w:eastAsia="Times New Roman" w:hAnsi="Arial" w:cs="Arial"/>
          <w:sz w:val="24"/>
          <w:szCs w:val="24"/>
        </w:rPr>
      </w:pPr>
      <w:r w:rsidRPr="00FB277C">
        <w:rPr>
          <w:rFonts w:ascii="Arial" w:eastAsia="Times New Roman" w:hAnsi="Arial" w:cs="Arial"/>
          <w:sz w:val="24"/>
          <w:szCs w:val="24"/>
        </w:rPr>
        <w:t>[2] 3GPP TS 38.101-4, “User Equipment (UE) radio transmission and reception; Part 4: Performance requirements (Release 17.</w:t>
      </w:r>
      <w:r>
        <w:rPr>
          <w:rFonts w:ascii="Arial" w:eastAsia="Times New Roman" w:hAnsi="Arial" w:cs="Arial"/>
          <w:sz w:val="24"/>
          <w:szCs w:val="24"/>
        </w:rPr>
        <w:t>6</w:t>
      </w:r>
      <w:r w:rsidRPr="00FB277C">
        <w:rPr>
          <w:rFonts w:ascii="Arial" w:eastAsia="Times New Roman" w:hAnsi="Arial" w:cs="Arial"/>
          <w:sz w:val="24"/>
          <w:szCs w:val="24"/>
        </w:rPr>
        <w:t>.0)”;</w:t>
      </w:r>
    </w:p>
    <w:p w14:paraId="40445BC9" w14:textId="06861221" w:rsidR="007573E0" w:rsidRPr="00FB277C" w:rsidRDefault="007573E0" w:rsidP="007573E0">
      <w:pPr>
        <w:rPr>
          <w:rFonts w:ascii="Arial" w:eastAsia="Times New Roman" w:hAnsi="Arial" w:cs="Arial"/>
          <w:sz w:val="24"/>
          <w:szCs w:val="24"/>
        </w:rPr>
      </w:pPr>
      <w:r w:rsidRPr="00FB277C">
        <w:rPr>
          <w:rFonts w:ascii="Arial" w:eastAsia="Times New Roman" w:hAnsi="Arial" w:cs="Arial"/>
          <w:sz w:val="24"/>
          <w:szCs w:val="24"/>
        </w:rPr>
        <w:t>[</w:t>
      </w:r>
      <w:r>
        <w:rPr>
          <w:rFonts w:ascii="Arial" w:eastAsia="Times New Roman" w:hAnsi="Arial" w:cs="Arial"/>
          <w:sz w:val="24"/>
          <w:szCs w:val="24"/>
        </w:rPr>
        <w:t>3</w:t>
      </w:r>
      <w:r w:rsidRPr="00FB277C">
        <w:rPr>
          <w:rFonts w:ascii="Arial" w:eastAsia="Times New Roman" w:hAnsi="Arial" w:cs="Arial"/>
          <w:sz w:val="24"/>
          <w:szCs w:val="24"/>
        </w:rPr>
        <w:t>] R4-</w:t>
      </w:r>
      <w:r w:rsidR="00AB7EF2" w:rsidRPr="00AB7EF2">
        <w:rPr>
          <w:rFonts w:ascii="Arial" w:eastAsia="Times New Roman" w:hAnsi="Arial" w:cs="Arial"/>
          <w:sz w:val="24"/>
          <w:szCs w:val="24"/>
        </w:rPr>
        <w:t>2214394</w:t>
      </w:r>
      <w:r w:rsidRPr="00FB277C">
        <w:rPr>
          <w:rFonts w:ascii="Arial" w:eastAsia="Times New Roman" w:hAnsi="Arial" w:cs="Arial"/>
          <w:sz w:val="24"/>
          <w:szCs w:val="24"/>
        </w:rPr>
        <w:t>, “</w:t>
      </w:r>
      <w:r w:rsidRPr="00C31475">
        <w:rPr>
          <w:rFonts w:ascii="Arial" w:eastAsia="Times New Roman" w:hAnsi="Arial" w:cs="Arial"/>
          <w:sz w:val="24"/>
          <w:szCs w:val="24"/>
        </w:rPr>
        <w:t>WF on RedCap UE demodulation and CQI reporting requirements</w:t>
      </w:r>
      <w:r w:rsidRPr="00FB277C">
        <w:rPr>
          <w:rFonts w:ascii="Arial" w:eastAsia="Times New Roman" w:hAnsi="Arial" w:cs="Arial"/>
          <w:sz w:val="24"/>
          <w:szCs w:val="24"/>
        </w:rPr>
        <w:t>”, 3GPP TSG-RAN WG4 Meeting #10</w:t>
      </w:r>
      <w:r>
        <w:rPr>
          <w:rFonts w:ascii="Arial" w:eastAsia="Times New Roman" w:hAnsi="Arial" w:cs="Arial"/>
          <w:sz w:val="24"/>
          <w:szCs w:val="24"/>
        </w:rPr>
        <w:t>4</w:t>
      </w:r>
      <w:r w:rsidRPr="00FB277C">
        <w:rPr>
          <w:rFonts w:ascii="Arial" w:eastAsia="Times New Roman" w:hAnsi="Arial" w:cs="Arial"/>
          <w:sz w:val="24"/>
          <w:szCs w:val="24"/>
        </w:rPr>
        <w:t xml:space="preserve">-e, Electronic Meeting, </w:t>
      </w:r>
      <w:r>
        <w:rPr>
          <w:rFonts w:ascii="Arial" w:eastAsia="Times New Roman" w:hAnsi="Arial" w:cs="Arial"/>
          <w:sz w:val="24"/>
          <w:szCs w:val="24"/>
        </w:rPr>
        <w:t xml:space="preserve">15 August </w:t>
      </w:r>
      <w:r w:rsidRPr="00FB277C">
        <w:rPr>
          <w:rFonts w:ascii="Arial" w:eastAsia="Times New Roman" w:hAnsi="Arial" w:cs="Arial"/>
          <w:sz w:val="24"/>
          <w:szCs w:val="24"/>
        </w:rPr>
        <w:t xml:space="preserve">‒ </w:t>
      </w:r>
      <w:r>
        <w:rPr>
          <w:rFonts w:ascii="Arial" w:eastAsia="Times New Roman" w:hAnsi="Arial" w:cs="Arial"/>
          <w:sz w:val="24"/>
          <w:szCs w:val="24"/>
        </w:rPr>
        <w:t xml:space="preserve">26 August </w:t>
      </w:r>
      <w:r w:rsidRPr="00FB277C">
        <w:rPr>
          <w:rFonts w:ascii="Arial" w:eastAsia="Times New Roman" w:hAnsi="Arial" w:cs="Arial"/>
          <w:sz w:val="24"/>
          <w:szCs w:val="24"/>
        </w:rPr>
        <w:t>2022</w:t>
      </w:r>
    </w:p>
    <w:p w14:paraId="6D3A3467" w14:textId="6C345938" w:rsidR="00FB277C" w:rsidRPr="00FB277C" w:rsidRDefault="00FB277C" w:rsidP="007573E0">
      <w:pPr>
        <w:rPr>
          <w:rFonts w:ascii="Arial" w:eastAsia="Times New Roman" w:hAnsi="Arial" w:cs="Arial"/>
          <w:sz w:val="24"/>
          <w:szCs w:val="24"/>
        </w:rPr>
      </w:pPr>
    </w:p>
    <w:sectPr w:rsidR="00FB277C" w:rsidRPr="00FB277C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63CE1" w14:textId="77777777" w:rsidR="00360027" w:rsidRDefault="00360027">
      <w:pPr>
        <w:spacing w:after="0" w:line="240" w:lineRule="auto"/>
      </w:pPr>
      <w:r>
        <w:separator/>
      </w:r>
    </w:p>
  </w:endnote>
  <w:endnote w:type="continuationSeparator" w:id="0">
    <w:p w14:paraId="1A07BF04" w14:textId="77777777" w:rsidR="00360027" w:rsidRDefault="00360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1620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1620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A015C" w14:textId="77777777" w:rsidR="00360027" w:rsidRDefault="00360027">
      <w:pPr>
        <w:spacing w:after="0" w:line="240" w:lineRule="auto"/>
      </w:pPr>
      <w:r>
        <w:separator/>
      </w:r>
    </w:p>
  </w:footnote>
  <w:footnote w:type="continuationSeparator" w:id="0">
    <w:p w14:paraId="1E029228" w14:textId="77777777" w:rsidR="00360027" w:rsidRDefault="00360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1620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5"/>
  </w:num>
  <w:num w:numId="2" w16cid:durableId="931204953">
    <w:abstractNumId w:val="11"/>
  </w:num>
  <w:num w:numId="3" w16cid:durableId="560822582">
    <w:abstractNumId w:val="12"/>
  </w:num>
  <w:num w:numId="4" w16cid:durableId="2008247555">
    <w:abstractNumId w:val="14"/>
  </w:num>
  <w:num w:numId="5" w16cid:durableId="811797267">
    <w:abstractNumId w:val="3"/>
  </w:num>
  <w:num w:numId="6" w16cid:durableId="1050306330">
    <w:abstractNumId w:val="8"/>
  </w:num>
  <w:num w:numId="7" w16cid:durableId="1986933688">
    <w:abstractNumId w:val="2"/>
  </w:num>
  <w:num w:numId="8" w16cid:durableId="1100488873">
    <w:abstractNumId w:val="4"/>
  </w:num>
  <w:num w:numId="9" w16cid:durableId="2095323162">
    <w:abstractNumId w:val="13"/>
  </w:num>
  <w:num w:numId="10" w16cid:durableId="2037807686">
    <w:abstractNumId w:val="0"/>
  </w:num>
  <w:num w:numId="11" w16cid:durableId="1317144994">
    <w:abstractNumId w:val="6"/>
  </w:num>
  <w:num w:numId="12" w16cid:durableId="437406013">
    <w:abstractNumId w:val="9"/>
  </w:num>
  <w:num w:numId="13" w16cid:durableId="708183368">
    <w:abstractNumId w:val="10"/>
  </w:num>
  <w:num w:numId="14" w16cid:durableId="301735729">
    <w:abstractNumId w:val="1"/>
  </w:num>
  <w:num w:numId="15" w16cid:durableId="1540126573">
    <w:abstractNumId w:val="7"/>
  </w:num>
  <w:num w:numId="16" w16cid:durableId="7103750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EE9"/>
    <w:rsid w:val="00014F74"/>
    <w:rsid w:val="00015102"/>
    <w:rsid w:val="000226A2"/>
    <w:rsid w:val="00022CEF"/>
    <w:rsid w:val="00025B38"/>
    <w:rsid w:val="00026156"/>
    <w:rsid w:val="00026F79"/>
    <w:rsid w:val="0003007D"/>
    <w:rsid w:val="00030BC0"/>
    <w:rsid w:val="00031370"/>
    <w:rsid w:val="00031D5A"/>
    <w:rsid w:val="00032075"/>
    <w:rsid w:val="0003251D"/>
    <w:rsid w:val="000342B0"/>
    <w:rsid w:val="00036A31"/>
    <w:rsid w:val="000423E4"/>
    <w:rsid w:val="00046E31"/>
    <w:rsid w:val="000528DF"/>
    <w:rsid w:val="00052926"/>
    <w:rsid w:val="00052B72"/>
    <w:rsid w:val="00056FD8"/>
    <w:rsid w:val="00057F82"/>
    <w:rsid w:val="00061713"/>
    <w:rsid w:val="000619B9"/>
    <w:rsid w:val="00061B38"/>
    <w:rsid w:val="00063781"/>
    <w:rsid w:val="00065FB9"/>
    <w:rsid w:val="000668DA"/>
    <w:rsid w:val="00066F9C"/>
    <w:rsid w:val="00067AB6"/>
    <w:rsid w:val="000720A0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938FA"/>
    <w:rsid w:val="00093D52"/>
    <w:rsid w:val="000A20FD"/>
    <w:rsid w:val="000A3F3D"/>
    <w:rsid w:val="000A4C08"/>
    <w:rsid w:val="000A5E9C"/>
    <w:rsid w:val="000A7440"/>
    <w:rsid w:val="000B0CA1"/>
    <w:rsid w:val="000B168D"/>
    <w:rsid w:val="000B29C4"/>
    <w:rsid w:val="000B29DB"/>
    <w:rsid w:val="000B5A6C"/>
    <w:rsid w:val="000B6338"/>
    <w:rsid w:val="000B7316"/>
    <w:rsid w:val="000B7F8C"/>
    <w:rsid w:val="000C076F"/>
    <w:rsid w:val="000C17D6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E564F"/>
    <w:rsid w:val="000F3306"/>
    <w:rsid w:val="000F5519"/>
    <w:rsid w:val="000F5714"/>
    <w:rsid w:val="001025F8"/>
    <w:rsid w:val="00102E94"/>
    <w:rsid w:val="0010315C"/>
    <w:rsid w:val="00103E35"/>
    <w:rsid w:val="001040C3"/>
    <w:rsid w:val="0010648C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62DA"/>
    <w:rsid w:val="001477B0"/>
    <w:rsid w:val="00151EFE"/>
    <w:rsid w:val="001524D9"/>
    <w:rsid w:val="001567FA"/>
    <w:rsid w:val="00157001"/>
    <w:rsid w:val="001603A8"/>
    <w:rsid w:val="00161E82"/>
    <w:rsid w:val="001620D2"/>
    <w:rsid w:val="0016534F"/>
    <w:rsid w:val="0017540D"/>
    <w:rsid w:val="001761A3"/>
    <w:rsid w:val="00177017"/>
    <w:rsid w:val="00183D11"/>
    <w:rsid w:val="00186B52"/>
    <w:rsid w:val="0019013C"/>
    <w:rsid w:val="00191D62"/>
    <w:rsid w:val="001946EB"/>
    <w:rsid w:val="0019578A"/>
    <w:rsid w:val="00196BC2"/>
    <w:rsid w:val="001A0D7D"/>
    <w:rsid w:val="001A11A7"/>
    <w:rsid w:val="001A2384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B47"/>
    <w:rsid w:val="001D6979"/>
    <w:rsid w:val="001D6A66"/>
    <w:rsid w:val="001D6B29"/>
    <w:rsid w:val="001E087B"/>
    <w:rsid w:val="001E1F1C"/>
    <w:rsid w:val="001E3C99"/>
    <w:rsid w:val="001E3D10"/>
    <w:rsid w:val="001E4863"/>
    <w:rsid w:val="001E49C7"/>
    <w:rsid w:val="001E6BA5"/>
    <w:rsid w:val="001E7361"/>
    <w:rsid w:val="001F13FA"/>
    <w:rsid w:val="001F1F5E"/>
    <w:rsid w:val="001F22FE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16B1D"/>
    <w:rsid w:val="002252BC"/>
    <w:rsid w:val="002273EE"/>
    <w:rsid w:val="002316C3"/>
    <w:rsid w:val="00231D05"/>
    <w:rsid w:val="002334A7"/>
    <w:rsid w:val="002345AC"/>
    <w:rsid w:val="00236158"/>
    <w:rsid w:val="00236C1E"/>
    <w:rsid w:val="00237711"/>
    <w:rsid w:val="002400B6"/>
    <w:rsid w:val="002435EF"/>
    <w:rsid w:val="0024430A"/>
    <w:rsid w:val="0024536F"/>
    <w:rsid w:val="0024660E"/>
    <w:rsid w:val="00246DC6"/>
    <w:rsid w:val="00256BC4"/>
    <w:rsid w:val="002636C8"/>
    <w:rsid w:val="00267822"/>
    <w:rsid w:val="002706CB"/>
    <w:rsid w:val="00270CD7"/>
    <w:rsid w:val="00275EC3"/>
    <w:rsid w:val="00276A3E"/>
    <w:rsid w:val="00280D06"/>
    <w:rsid w:val="00282778"/>
    <w:rsid w:val="002831D7"/>
    <w:rsid w:val="00283456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62C8"/>
    <w:rsid w:val="002E1FE6"/>
    <w:rsid w:val="002E572C"/>
    <w:rsid w:val="002E5BDA"/>
    <w:rsid w:val="002E7B15"/>
    <w:rsid w:val="002F0628"/>
    <w:rsid w:val="002F45E5"/>
    <w:rsid w:val="002F4FB4"/>
    <w:rsid w:val="003002CF"/>
    <w:rsid w:val="00306CB3"/>
    <w:rsid w:val="0030747F"/>
    <w:rsid w:val="003077A1"/>
    <w:rsid w:val="00310C0B"/>
    <w:rsid w:val="00310E81"/>
    <w:rsid w:val="00311AE7"/>
    <w:rsid w:val="0031392F"/>
    <w:rsid w:val="00315332"/>
    <w:rsid w:val="00315E4E"/>
    <w:rsid w:val="00316975"/>
    <w:rsid w:val="00317394"/>
    <w:rsid w:val="0032533A"/>
    <w:rsid w:val="00325B25"/>
    <w:rsid w:val="00330089"/>
    <w:rsid w:val="00330BF7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0027"/>
    <w:rsid w:val="00361594"/>
    <w:rsid w:val="003656FB"/>
    <w:rsid w:val="00366077"/>
    <w:rsid w:val="00366150"/>
    <w:rsid w:val="003675ED"/>
    <w:rsid w:val="0037112E"/>
    <w:rsid w:val="00372EA0"/>
    <w:rsid w:val="00373FA5"/>
    <w:rsid w:val="00374F8E"/>
    <w:rsid w:val="003770D6"/>
    <w:rsid w:val="003773DE"/>
    <w:rsid w:val="003817DC"/>
    <w:rsid w:val="00383E2B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6F03"/>
    <w:rsid w:val="00397E8C"/>
    <w:rsid w:val="003A1824"/>
    <w:rsid w:val="003A3FAA"/>
    <w:rsid w:val="003A41A7"/>
    <w:rsid w:val="003A515D"/>
    <w:rsid w:val="003A70B0"/>
    <w:rsid w:val="003A74FE"/>
    <w:rsid w:val="003B0F9E"/>
    <w:rsid w:val="003B0FAA"/>
    <w:rsid w:val="003B25B6"/>
    <w:rsid w:val="003B27A8"/>
    <w:rsid w:val="003B33A4"/>
    <w:rsid w:val="003B7969"/>
    <w:rsid w:val="003C6330"/>
    <w:rsid w:val="003D07A6"/>
    <w:rsid w:val="003D0F92"/>
    <w:rsid w:val="003D3B3C"/>
    <w:rsid w:val="003D3B4A"/>
    <w:rsid w:val="003D76CD"/>
    <w:rsid w:val="003E01F9"/>
    <w:rsid w:val="003E1914"/>
    <w:rsid w:val="003E2205"/>
    <w:rsid w:val="003E44A2"/>
    <w:rsid w:val="003E5D72"/>
    <w:rsid w:val="003E5E9F"/>
    <w:rsid w:val="003E5F0E"/>
    <w:rsid w:val="003E7259"/>
    <w:rsid w:val="003E7A08"/>
    <w:rsid w:val="003F0BFE"/>
    <w:rsid w:val="003F180B"/>
    <w:rsid w:val="003F2A26"/>
    <w:rsid w:val="003F2AC0"/>
    <w:rsid w:val="003F349C"/>
    <w:rsid w:val="003F5513"/>
    <w:rsid w:val="00401D32"/>
    <w:rsid w:val="00401F1C"/>
    <w:rsid w:val="00403499"/>
    <w:rsid w:val="00403DBB"/>
    <w:rsid w:val="004041F8"/>
    <w:rsid w:val="00407C7A"/>
    <w:rsid w:val="004122DA"/>
    <w:rsid w:val="00413B11"/>
    <w:rsid w:val="0042159E"/>
    <w:rsid w:val="004215F1"/>
    <w:rsid w:val="00421998"/>
    <w:rsid w:val="0043331F"/>
    <w:rsid w:val="0043341D"/>
    <w:rsid w:val="00435644"/>
    <w:rsid w:val="004361CD"/>
    <w:rsid w:val="0044227C"/>
    <w:rsid w:val="00442D81"/>
    <w:rsid w:val="004463DC"/>
    <w:rsid w:val="00446D2A"/>
    <w:rsid w:val="00447D5B"/>
    <w:rsid w:val="00451D41"/>
    <w:rsid w:val="004520CF"/>
    <w:rsid w:val="00455258"/>
    <w:rsid w:val="004566BA"/>
    <w:rsid w:val="004569EC"/>
    <w:rsid w:val="00457035"/>
    <w:rsid w:val="00457118"/>
    <w:rsid w:val="00462EDB"/>
    <w:rsid w:val="004635A4"/>
    <w:rsid w:val="00463DC4"/>
    <w:rsid w:val="004648B8"/>
    <w:rsid w:val="004713D9"/>
    <w:rsid w:val="00473A25"/>
    <w:rsid w:val="00474837"/>
    <w:rsid w:val="004776FE"/>
    <w:rsid w:val="00480204"/>
    <w:rsid w:val="00481F60"/>
    <w:rsid w:val="00486BCF"/>
    <w:rsid w:val="004871D2"/>
    <w:rsid w:val="00490842"/>
    <w:rsid w:val="0049316B"/>
    <w:rsid w:val="004A25B7"/>
    <w:rsid w:val="004A4CF6"/>
    <w:rsid w:val="004A5EF0"/>
    <w:rsid w:val="004A64B2"/>
    <w:rsid w:val="004B0B1E"/>
    <w:rsid w:val="004B0DB6"/>
    <w:rsid w:val="004B3C4B"/>
    <w:rsid w:val="004B691D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43CF"/>
    <w:rsid w:val="004E583D"/>
    <w:rsid w:val="004E790B"/>
    <w:rsid w:val="004F0796"/>
    <w:rsid w:val="004F0FDF"/>
    <w:rsid w:val="004F35C4"/>
    <w:rsid w:val="004F55EE"/>
    <w:rsid w:val="004F6E7A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27FD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21E7"/>
    <w:rsid w:val="00553DF3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C6"/>
    <w:rsid w:val="00572A33"/>
    <w:rsid w:val="00572ADB"/>
    <w:rsid w:val="005758F1"/>
    <w:rsid w:val="005771F4"/>
    <w:rsid w:val="00577D09"/>
    <w:rsid w:val="0058084C"/>
    <w:rsid w:val="00582EC7"/>
    <w:rsid w:val="005840DD"/>
    <w:rsid w:val="00586DF6"/>
    <w:rsid w:val="005872E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7355"/>
    <w:rsid w:val="005B03FC"/>
    <w:rsid w:val="005B0C82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E6C"/>
    <w:rsid w:val="005D4494"/>
    <w:rsid w:val="005D563F"/>
    <w:rsid w:val="005D612D"/>
    <w:rsid w:val="005E41D0"/>
    <w:rsid w:val="005E620E"/>
    <w:rsid w:val="005F32FC"/>
    <w:rsid w:val="005F6AE5"/>
    <w:rsid w:val="005F7081"/>
    <w:rsid w:val="006043BD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33FF"/>
    <w:rsid w:val="00634B7E"/>
    <w:rsid w:val="00634CAA"/>
    <w:rsid w:val="00641FC7"/>
    <w:rsid w:val="0064273E"/>
    <w:rsid w:val="00643C76"/>
    <w:rsid w:val="00644C74"/>
    <w:rsid w:val="0064576C"/>
    <w:rsid w:val="00645D16"/>
    <w:rsid w:val="00645E13"/>
    <w:rsid w:val="0064616A"/>
    <w:rsid w:val="00646768"/>
    <w:rsid w:val="00646C21"/>
    <w:rsid w:val="006538FB"/>
    <w:rsid w:val="00655371"/>
    <w:rsid w:val="006563BA"/>
    <w:rsid w:val="006570D8"/>
    <w:rsid w:val="00657BAD"/>
    <w:rsid w:val="00660637"/>
    <w:rsid w:val="00661A7A"/>
    <w:rsid w:val="00661BE4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3335"/>
    <w:rsid w:val="00693704"/>
    <w:rsid w:val="006977EB"/>
    <w:rsid w:val="006A0589"/>
    <w:rsid w:val="006A09D6"/>
    <w:rsid w:val="006A13B2"/>
    <w:rsid w:val="006A359C"/>
    <w:rsid w:val="006A3BAA"/>
    <w:rsid w:val="006A5D4C"/>
    <w:rsid w:val="006B1CA8"/>
    <w:rsid w:val="006B7A20"/>
    <w:rsid w:val="006C101A"/>
    <w:rsid w:val="006C25B3"/>
    <w:rsid w:val="006C27F1"/>
    <w:rsid w:val="006C36AC"/>
    <w:rsid w:val="006C4B79"/>
    <w:rsid w:val="006C5A24"/>
    <w:rsid w:val="006C6120"/>
    <w:rsid w:val="006D272D"/>
    <w:rsid w:val="006D520F"/>
    <w:rsid w:val="006E0E49"/>
    <w:rsid w:val="006E241F"/>
    <w:rsid w:val="006E29FC"/>
    <w:rsid w:val="006E3219"/>
    <w:rsid w:val="006E3D21"/>
    <w:rsid w:val="006E46C8"/>
    <w:rsid w:val="006F0314"/>
    <w:rsid w:val="006F45EB"/>
    <w:rsid w:val="006F5021"/>
    <w:rsid w:val="006F65A0"/>
    <w:rsid w:val="006F71B3"/>
    <w:rsid w:val="007028A9"/>
    <w:rsid w:val="00704B17"/>
    <w:rsid w:val="0070625B"/>
    <w:rsid w:val="00706C2A"/>
    <w:rsid w:val="00707106"/>
    <w:rsid w:val="00711AE0"/>
    <w:rsid w:val="00712F46"/>
    <w:rsid w:val="00714C41"/>
    <w:rsid w:val="00715213"/>
    <w:rsid w:val="007155C7"/>
    <w:rsid w:val="00715CD2"/>
    <w:rsid w:val="00716952"/>
    <w:rsid w:val="0071746C"/>
    <w:rsid w:val="00720B0A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3CB6"/>
    <w:rsid w:val="007573E0"/>
    <w:rsid w:val="00760265"/>
    <w:rsid w:val="00764623"/>
    <w:rsid w:val="0076715A"/>
    <w:rsid w:val="00770B39"/>
    <w:rsid w:val="007735E3"/>
    <w:rsid w:val="00774796"/>
    <w:rsid w:val="00775E56"/>
    <w:rsid w:val="007767D4"/>
    <w:rsid w:val="007823FB"/>
    <w:rsid w:val="00783EED"/>
    <w:rsid w:val="00790422"/>
    <w:rsid w:val="00790BB0"/>
    <w:rsid w:val="00791B65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1562"/>
    <w:rsid w:val="007B4D26"/>
    <w:rsid w:val="007B4D52"/>
    <w:rsid w:val="007C1B53"/>
    <w:rsid w:val="007C228D"/>
    <w:rsid w:val="007C3A70"/>
    <w:rsid w:val="007C4B03"/>
    <w:rsid w:val="007D3246"/>
    <w:rsid w:val="007D5CDD"/>
    <w:rsid w:val="007D5E33"/>
    <w:rsid w:val="007D7B0F"/>
    <w:rsid w:val="007E0AF6"/>
    <w:rsid w:val="007E725A"/>
    <w:rsid w:val="007F151F"/>
    <w:rsid w:val="007F1700"/>
    <w:rsid w:val="007F6394"/>
    <w:rsid w:val="00801793"/>
    <w:rsid w:val="00802195"/>
    <w:rsid w:val="008028E3"/>
    <w:rsid w:val="00804ABC"/>
    <w:rsid w:val="00806D26"/>
    <w:rsid w:val="0081359E"/>
    <w:rsid w:val="00821F1C"/>
    <w:rsid w:val="0082454A"/>
    <w:rsid w:val="0082559C"/>
    <w:rsid w:val="008316FE"/>
    <w:rsid w:val="00834483"/>
    <w:rsid w:val="008362F0"/>
    <w:rsid w:val="00840CC7"/>
    <w:rsid w:val="008411BE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1D44"/>
    <w:rsid w:val="00863FAE"/>
    <w:rsid w:val="00865FED"/>
    <w:rsid w:val="00874026"/>
    <w:rsid w:val="00874911"/>
    <w:rsid w:val="008759B3"/>
    <w:rsid w:val="00883B5C"/>
    <w:rsid w:val="00884DA6"/>
    <w:rsid w:val="0088706D"/>
    <w:rsid w:val="008878E2"/>
    <w:rsid w:val="00891364"/>
    <w:rsid w:val="008936A7"/>
    <w:rsid w:val="00893B4A"/>
    <w:rsid w:val="00895501"/>
    <w:rsid w:val="00896C15"/>
    <w:rsid w:val="00896D65"/>
    <w:rsid w:val="008A67CA"/>
    <w:rsid w:val="008A70DF"/>
    <w:rsid w:val="008B0ABF"/>
    <w:rsid w:val="008B2C37"/>
    <w:rsid w:val="008B2D61"/>
    <w:rsid w:val="008B3303"/>
    <w:rsid w:val="008B5293"/>
    <w:rsid w:val="008B5AA2"/>
    <w:rsid w:val="008B7710"/>
    <w:rsid w:val="008C3449"/>
    <w:rsid w:val="008D2DE2"/>
    <w:rsid w:val="008D3E72"/>
    <w:rsid w:val="008D3FF7"/>
    <w:rsid w:val="008D44E8"/>
    <w:rsid w:val="008D5FC3"/>
    <w:rsid w:val="008E1EB5"/>
    <w:rsid w:val="008E21A3"/>
    <w:rsid w:val="008E671B"/>
    <w:rsid w:val="008E701C"/>
    <w:rsid w:val="008F030D"/>
    <w:rsid w:val="008F0333"/>
    <w:rsid w:val="008F0B72"/>
    <w:rsid w:val="008F3F20"/>
    <w:rsid w:val="008F402F"/>
    <w:rsid w:val="008F56F7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659C"/>
    <w:rsid w:val="009221AC"/>
    <w:rsid w:val="00922282"/>
    <w:rsid w:val="00922A22"/>
    <w:rsid w:val="00922DAD"/>
    <w:rsid w:val="00922DE4"/>
    <w:rsid w:val="009231EF"/>
    <w:rsid w:val="00930C4D"/>
    <w:rsid w:val="00932866"/>
    <w:rsid w:val="0093704A"/>
    <w:rsid w:val="0094225B"/>
    <w:rsid w:val="00946EDC"/>
    <w:rsid w:val="00947A2D"/>
    <w:rsid w:val="0095184A"/>
    <w:rsid w:val="00953F32"/>
    <w:rsid w:val="009542BF"/>
    <w:rsid w:val="0095608D"/>
    <w:rsid w:val="009567B7"/>
    <w:rsid w:val="00956D8E"/>
    <w:rsid w:val="0096190E"/>
    <w:rsid w:val="00961A9C"/>
    <w:rsid w:val="00963393"/>
    <w:rsid w:val="00967946"/>
    <w:rsid w:val="00970561"/>
    <w:rsid w:val="0097070C"/>
    <w:rsid w:val="00970A97"/>
    <w:rsid w:val="00970E2C"/>
    <w:rsid w:val="00973164"/>
    <w:rsid w:val="00982020"/>
    <w:rsid w:val="009854A6"/>
    <w:rsid w:val="00985F18"/>
    <w:rsid w:val="00987C8C"/>
    <w:rsid w:val="0099069C"/>
    <w:rsid w:val="00990B43"/>
    <w:rsid w:val="00994C9B"/>
    <w:rsid w:val="009A0300"/>
    <w:rsid w:val="009A139A"/>
    <w:rsid w:val="009A14B3"/>
    <w:rsid w:val="009A298D"/>
    <w:rsid w:val="009A3513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C062E"/>
    <w:rsid w:val="009C11E5"/>
    <w:rsid w:val="009C2922"/>
    <w:rsid w:val="009C3364"/>
    <w:rsid w:val="009C5A9F"/>
    <w:rsid w:val="009C66AE"/>
    <w:rsid w:val="009D262A"/>
    <w:rsid w:val="009D3DD7"/>
    <w:rsid w:val="009D5279"/>
    <w:rsid w:val="009E3BA0"/>
    <w:rsid w:val="009E4ADC"/>
    <w:rsid w:val="009E5958"/>
    <w:rsid w:val="009F0700"/>
    <w:rsid w:val="009F0C66"/>
    <w:rsid w:val="009F17E1"/>
    <w:rsid w:val="009F656D"/>
    <w:rsid w:val="009F67AA"/>
    <w:rsid w:val="009F785F"/>
    <w:rsid w:val="009F7E6B"/>
    <w:rsid w:val="009F7EB5"/>
    <w:rsid w:val="00A019F1"/>
    <w:rsid w:val="00A020AF"/>
    <w:rsid w:val="00A029B8"/>
    <w:rsid w:val="00A04C7E"/>
    <w:rsid w:val="00A06AA5"/>
    <w:rsid w:val="00A06D67"/>
    <w:rsid w:val="00A07B03"/>
    <w:rsid w:val="00A11CAF"/>
    <w:rsid w:val="00A122CB"/>
    <w:rsid w:val="00A1266C"/>
    <w:rsid w:val="00A13332"/>
    <w:rsid w:val="00A13A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320A"/>
    <w:rsid w:val="00A34486"/>
    <w:rsid w:val="00A36BBE"/>
    <w:rsid w:val="00A37E24"/>
    <w:rsid w:val="00A400C8"/>
    <w:rsid w:val="00A40984"/>
    <w:rsid w:val="00A4216E"/>
    <w:rsid w:val="00A443EF"/>
    <w:rsid w:val="00A46B7F"/>
    <w:rsid w:val="00A47F0E"/>
    <w:rsid w:val="00A51C82"/>
    <w:rsid w:val="00A536D2"/>
    <w:rsid w:val="00A53DDD"/>
    <w:rsid w:val="00A54280"/>
    <w:rsid w:val="00A54850"/>
    <w:rsid w:val="00A556EA"/>
    <w:rsid w:val="00A55CEE"/>
    <w:rsid w:val="00A56D62"/>
    <w:rsid w:val="00A57F69"/>
    <w:rsid w:val="00A70D4F"/>
    <w:rsid w:val="00A71F57"/>
    <w:rsid w:val="00A7224E"/>
    <w:rsid w:val="00A72E32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2F2D"/>
    <w:rsid w:val="00A938FC"/>
    <w:rsid w:val="00A955CE"/>
    <w:rsid w:val="00A972AC"/>
    <w:rsid w:val="00AA0327"/>
    <w:rsid w:val="00AA1628"/>
    <w:rsid w:val="00AA258A"/>
    <w:rsid w:val="00AA4E32"/>
    <w:rsid w:val="00AA5036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B7EF2"/>
    <w:rsid w:val="00AC0427"/>
    <w:rsid w:val="00AC19B0"/>
    <w:rsid w:val="00AC23EF"/>
    <w:rsid w:val="00AC34B0"/>
    <w:rsid w:val="00AC396F"/>
    <w:rsid w:val="00AC4583"/>
    <w:rsid w:val="00AC49D8"/>
    <w:rsid w:val="00AC5196"/>
    <w:rsid w:val="00AC754C"/>
    <w:rsid w:val="00AD2589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0FE4"/>
    <w:rsid w:val="00B2185F"/>
    <w:rsid w:val="00B21B10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40F11"/>
    <w:rsid w:val="00B411CF"/>
    <w:rsid w:val="00B42A6A"/>
    <w:rsid w:val="00B42C8E"/>
    <w:rsid w:val="00B44E32"/>
    <w:rsid w:val="00B51F41"/>
    <w:rsid w:val="00B5277E"/>
    <w:rsid w:val="00B575BC"/>
    <w:rsid w:val="00B60168"/>
    <w:rsid w:val="00B62BB4"/>
    <w:rsid w:val="00B63BBA"/>
    <w:rsid w:val="00B63DF7"/>
    <w:rsid w:val="00B65071"/>
    <w:rsid w:val="00B674E9"/>
    <w:rsid w:val="00B72893"/>
    <w:rsid w:val="00B7381D"/>
    <w:rsid w:val="00B739DC"/>
    <w:rsid w:val="00B827E6"/>
    <w:rsid w:val="00B83862"/>
    <w:rsid w:val="00B85929"/>
    <w:rsid w:val="00B86D6E"/>
    <w:rsid w:val="00B91111"/>
    <w:rsid w:val="00B94DB5"/>
    <w:rsid w:val="00B97632"/>
    <w:rsid w:val="00BA13DB"/>
    <w:rsid w:val="00BA49ED"/>
    <w:rsid w:val="00BA7321"/>
    <w:rsid w:val="00BB2CB7"/>
    <w:rsid w:val="00BB4AA1"/>
    <w:rsid w:val="00BB74D4"/>
    <w:rsid w:val="00BC40FF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9F1"/>
    <w:rsid w:val="00C06BD4"/>
    <w:rsid w:val="00C07C49"/>
    <w:rsid w:val="00C10891"/>
    <w:rsid w:val="00C12551"/>
    <w:rsid w:val="00C22672"/>
    <w:rsid w:val="00C2282F"/>
    <w:rsid w:val="00C22C6A"/>
    <w:rsid w:val="00C2311C"/>
    <w:rsid w:val="00C234BF"/>
    <w:rsid w:val="00C24D18"/>
    <w:rsid w:val="00C25E9E"/>
    <w:rsid w:val="00C2790F"/>
    <w:rsid w:val="00C3012D"/>
    <w:rsid w:val="00C413FC"/>
    <w:rsid w:val="00C44A59"/>
    <w:rsid w:val="00C4675F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82938"/>
    <w:rsid w:val="00C84410"/>
    <w:rsid w:val="00C87002"/>
    <w:rsid w:val="00C879D5"/>
    <w:rsid w:val="00C92847"/>
    <w:rsid w:val="00C92E4F"/>
    <w:rsid w:val="00C93214"/>
    <w:rsid w:val="00C9447F"/>
    <w:rsid w:val="00C94B0E"/>
    <w:rsid w:val="00C97FAC"/>
    <w:rsid w:val="00CA5C6C"/>
    <w:rsid w:val="00CB0675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685"/>
    <w:rsid w:val="00CE0F67"/>
    <w:rsid w:val="00CE1A57"/>
    <w:rsid w:val="00CE220C"/>
    <w:rsid w:val="00CE2643"/>
    <w:rsid w:val="00CE352B"/>
    <w:rsid w:val="00CE640A"/>
    <w:rsid w:val="00CE68F6"/>
    <w:rsid w:val="00CE7690"/>
    <w:rsid w:val="00CE7879"/>
    <w:rsid w:val="00CF1C82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A42"/>
    <w:rsid w:val="00D02B43"/>
    <w:rsid w:val="00D02DC6"/>
    <w:rsid w:val="00D02E6F"/>
    <w:rsid w:val="00D07A3B"/>
    <w:rsid w:val="00D07DB3"/>
    <w:rsid w:val="00D119A2"/>
    <w:rsid w:val="00D1224E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38B2"/>
    <w:rsid w:val="00D35C18"/>
    <w:rsid w:val="00D36037"/>
    <w:rsid w:val="00D379D8"/>
    <w:rsid w:val="00D439C3"/>
    <w:rsid w:val="00D44149"/>
    <w:rsid w:val="00D443AF"/>
    <w:rsid w:val="00D45586"/>
    <w:rsid w:val="00D515BA"/>
    <w:rsid w:val="00D52112"/>
    <w:rsid w:val="00D52F41"/>
    <w:rsid w:val="00D53963"/>
    <w:rsid w:val="00D6081C"/>
    <w:rsid w:val="00D60851"/>
    <w:rsid w:val="00D670E8"/>
    <w:rsid w:val="00D71FC8"/>
    <w:rsid w:val="00D73655"/>
    <w:rsid w:val="00D80007"/>
    <w:rsid w:val="00D86EF2"/>
    <w:rsid w:val="00D87923"/>
    <w:rsid w:val="00D90048"/>
    <w:rsid w:val="00D90BAA"/>
    <w:rsid w:val="00D928E9"/>
    <w:rsid w:val="00D94FBA"/>
    <w:rsid w:val="00DA10A2"/>
    <w:rsid w:val="00DA16FC"/>
    <w:rsid w:val="00DA42B7"/>
    <w:rsid w:val="00DA715E"/>
    <w:rsid w:val="00DB1853"/>
    <w:rsid w:val="00DB2892"/>
    <w:rsid w:val="00DB3D07"/>
    <w:rsid w:val="00DB67E6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4FFE"/>
    <w:rsid w:val="00DE6124"/>
    <w:rsid w:val="00DE703B"/>
    <w:rsid w:val="00DE71AA"/>
    <w:rsid w:val="00DE7F33"/>
    <w:rsid w:val="00DF2E92"/>
    <w:rsid w:val="00DF3456"/>
    <w:rsid w:val="00DF7029"/>
    <w:rsid w:val="00E00F49"/>
    <w:rsid w:val="00E01641"/>
    <w:rsid w:val="00E040D6"/>
    <w:rsid w:val="00E041E0"/>
    <w:rsid w:val="00E048D1"/>
    <w:rsid w:val="00E053D6"/>
    <w:rsid w:val="00E102EC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6C2"/>
    <w:rsid w:val="00E55806"/>
    <w:rsid w:val="00E561BD"/>
    <w:rsid w:val="00E6374F"/>
    <w:rsid w:val="00E674E2"/>
    <w:rsid w:val="00E73123"/>
    <w:rsid w:val="00E73253"/>
    <w:rsid w:val="00E7380D"/>
    <w:rsid w:val="00E7593F"/>
    <w:rsid w:val="00E80783"/>
    <w:rsid w:val="00E817FE"/>
    <w:rsid w:val="00E81CA6"/>
    <w:rsid w:val="00E86DC2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3A7F"/>
    <w:rsid w:val="00EA5A43"/>
    <w:rsid w:val="00EA6C10"/>
    <w:rsid w:val="00EA6FF3"/>
    <w:rsid w:val="00EA7A26"/>
    <w:rsid w:val="00EB079D"/>
    <w:rsid w:val="00EB0DA4"/>
    <w:rsid w:val="00EB26B1"/>
    <w:rsid w:val="00EB4AB9"/>
    <w:rsid w:val="00EC26B1"/>
    <w:rsid w:val="00EC2ECC"/>
    <w:rsid w:val="00EC368E"/>
    <w:rsid w:val="00EC51F2"/>
    <w:rsid w:val="00EC6095"/>
    <w:rsid w:val="00EC64C3"/>
    <w:rsid w:val="00EC6D38"/>
    <w:rsid w:val="00ED0AEA"/>
    <w:rsid w:val="00ED14C9"/>
    <w:rsid w:val="00ED1762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589E"/>
    <w:rsid w:val="00EF5AD9"/>
    <w:rsid w:val="00F011D6"/>
    <w:rsid w:val="00F018BB"/>
    <w:rsid w:val="00F02409"/>
    <w:rsid w:val="00F0721F"/>
    <w:rsid w:val="00F144EF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423EB"/>
    <w:rsid w:val="00F53372"/>
    <w:rsid w:val="00F53EBA"/>
    <w:rsid w:val="00F549D1"/>
    <w:rsid w:val="00F55704"/>
    <w:rsid w:val="00F56A9F"/>
    <w:rsid w:val="00F56FD2"/>
    <w:rsid w:val="00F60992"/>
    <w:rsid w:val="00F61D50"/>
    <w:rsid w:val="00F66377"/>
    <w:rsid w:val="00F671A3"/>
    <w:rsid w:val="00F72378"/>
    <w:rsid w:val="00F73E78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1E99"/>
    <w:rsid w:val="00FC38F6"/>
    <w:rsid w:val="00FC4199"/>
    <w:rsid w:val="00FC6B4B"/>
    <w:rsid w:val="00FC717F"/>
    <w:rsid w:val="00FC7659"/>
    <w:rsid w:val="00FD007E"/>
    <w:rsid w:val="00FD01F0"/>
    <w:rsid w:val="00FD2EB7"/>
    <w:rsid w:val="00FD58CE"/>
    <w:rsid w:val="00FD6C17"/>
    <w:rsid w:val="00FD7024"/>
    <w:rsid w:val="00FE0059"/>
    <w:rsid w:val="00FE0393"/>
    <w:rsid w:val="00FE07D1"/>
    <w:rsid w:val="00FE3069"/>
    <w:rsid w:val="00FE427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qFormat/>
    <w:rsid w:val="007F1700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A34486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</cp:lastModifiedBy>
  <cp:revision>160</cp:revision>
  <dcterms:created xsi:type="dcterms:W3CDTF">2022-04-25T17:38:00Z</dcterms:created>
  <dcterms:modified xsi:type="dcterms:W3CDTF">2022-09-30T15:24:00Z</dcterms:modified>
</cp:coreProperties>
</file>